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4296" w14:textId="77777777" w:rsidR="008F5264" w:rsidRDefault="009C2BFC" w:rsidP="008F5264">
      <w:pPr>
        <w:spacing w:after="0" w:line="259" w:lineRule="auto"/>
        <w:ind w:left="5529" w:firstLine="0"/>
        <w:jc w:val="left"/>
        <w:rPr>
          <w:szCs w:val="28"/>
          <w:lang w:val="uk-UA"/>
        </w:rPr>
      </w:pPr>
      <w:r w:rsidRPr="008F5264">
        <w:rPr>
          <w:szCs w:val="28"/>
          <w:lang w:val="uk-UA"/>
        </w:rPr>
        <w:t>ЗАТВЕРДЖЕНО</w:t>
      </w:r>
    </w:p>
    <w:p w14:paraId="40E2B61A" w14:textId="7B4E5FD8" w:rsidR="008F5264" w:rsidRPr="008F5264" w:rsidRDefault="008F5264" w:rsidP="008F5264">
      <w:pPr>
        <w:spacing w:after="0" w:line="259" w:lineRule="auto"/>
        <w:ind w:left="5529" w:firstLine="0"/>
        <w:jc w:val="left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Наказ начальника </w:t>
      </w:r>
      <w:proofErr w:type="spellStart"/>
      <w:r>
        <w:rPr>
          <w:bCs/>
          <w:szCs w:val="28"/>
          <w:lang w:val="uk-UA"/>
        </w:rPr>
        <w:t>Вараської</w:t>
      </w:r>
      <w:proofErr w:type="spellEnd"/>
    </w:p>
    <w:p w14:paraId="5B0E2B7C" w14:textId="77777777" w:rsidR="008F5264" w:rsidRDefault="008F5264" w:rsidP="008F5264">
      <w:pPr>
        <w:spacing w:after="0"/>
        <w:ind w:left="5529" w:firstLine="0"/>
        <w:jc w:val="left"/>
        <w:rPr>
          <w:bCs/>
          <w:szCs w:val="28"/>
          <w:lang w:val="uk-UA"/>
        </w:rPr>
      </w:pPr>
      <w:r>
        <w:rPr>
          <w:bCs/>
          <w:szCs w:val="28"/>
          <w:lang w:val="uk-UA"/>
        </w:rPr>
        <w:t>міської військової адміністрації</w:t>
      </w:r>
    </w:p>
    <w:p w14:paraId="05C40F47" w14:textId="2140856B" w:rsidR="008F5264" w:rsidRPr="008F5264" w:rsidRDefault="008F5264" w:rsidP="008F5264">
      <w:pPr>
        <w:spacing w:after="0"/>
        <w:ind w:left="5529" w:firstLine="0"/>
        <w:jc w:val="left"/>
        <w:rPr>
          <w:bCs/>
          <w:szCs w:val="28"/>
          <w:lang w:val="uk-UA"/>
        </w:rPr>
      </w:pPr>
      <w:r w:rsidRPr="00937FEF">
        <w:rPr>
          <w:bCs/>
          <w:szCs w:val="28"/>
          <w:lang w:val="uk-UA"/>
        </w:rPr>
        <w:t xml:space="preserve">___________ </w:t>
      </w:r>
      <w:r w:rsidRPr="008F5264">
        <w:rPr>
          <w:bCs/>
          <w:szCs w:val="28"/>
          <w:lang w:val="uk-UA"/>
        </w:rPr>
        <w:t>202</w:t>
      </w:r>
      <w:r>
        <w:rPr>
          <w:bCs/>
          <w:szCs w:val="28"/>
          <w:lang w:val="uk-UA"/>
        </w:rPr>
        <w:t>4</w:t>
      </w:r>
      <w:r w:rsidRPr="008F5264">
        <w:rPr>
          <w:bCs/>
          <w:szCs w:val="28"/>
          <w:lang w:val="uk-UA"/>
        </w:rPr>
        <w:t xml:space="preserve"> року </w:t>
      </w:r>
      <w:r>
        <w:rPr>
          <w:bCs/>
          <w:szCs w:val="28"/>
          <w:lang w:val="uk-UA"/>
        </w:rPr>
        <w:t>№_____</w:t>
      </w:r>
    </w:p>
    <w:p w14:paraId="3E6FE101" w14:textId="77777777" w:rsidR="008F5264" w:rsidRDefault="008F5264" w:rsidP="008F5264">
      <w:pPr>
        <w:spacing w:after="10" w:line="251" w:lineRule="auto"/>
        <w:ind w:left="0" w:right="25" w:firstLine="0"/>
        <w:jc w:val="left"/>
        <w:rPr>
          <w:b/>
          <w:szCs w:val="28"/>
          <w:lang w:val="uk-UA"/>
        </w:rPr>
      </w:pPr>
    </w:p>
    <w:p w14:paraId="180E8407" w14:textId="0991EE4E" w:rsidR="005205EC" w:rsidRPr="008F5264" w:rsidRDefault="009C2BFC" w:rsidP="008F5264">
      <w:pPr>
        <w:spacing w:after="10" w:line="251" w:lineRule="auto"/>
        <w:ind w:left="0" w:right="25" w:firstLine="0"/>
        <w:jc w:val="center"/>
        <w:rPr>
          <w:b/>
          <w:szCs w:val="28"/>
          <w:lang w:val="uk-UA"/>
        </w:rPr>
      </w:pPr>
      <w:r w:rsidRPr="008F5264">
        <w:rPr>
          <w:b/>
          <w:szCs w:val="28"/>
          <w:lang w:val="uk-UA"/>
        </w:rPr>
        <w:t>ПРОГРАМА</w:t>
      </w:r>
    </w:p>
    <w:p w14:paraId="6FA0F973" w14:textId="5E9D2DA0" w:rsidR="008F5264" w:rsidRPr="00484066" w:rsidRDefault="00484066" w:rsidP="008F5264">
      <w:pPr>
        <w:spacing w:after="0" w:line="251" w:lineRule="auto"/>
        <w:ind w:left="0" w:right="16" w:firstLine="0"/>
        <w:jc w:val="center"/>
        <w:rPr>
          <w:b/>
          <w:bCs/>
          <w:szCs w:val="28"/>
          <w:lang w:val="uk-UA"/>
        </w:rPr>
      </w:pPr>
      <w:r w:rsidRPr="00484066">
        <w:rPr>
          <w:b/>
          <w:bCs/>
          <w:szCs w:val="28"/>
          <w:lang w:val="uk-UA"/>
        </w:rPr>
        <w:t xml:space="preserve">поліпшення сервісу обслуговування платників податків та забезпечення збільшення надходжень до бюджету </w:t>
      </w:r>
      <w:proofErr w:type="spellStart"/>
      <w:r w:rsidRPr="00484066">
        <w:rPr>
          <w:b/>
          <w:bCs/>
          <w:szCs w:val="28"/>
          <w:lang w:val="uk-UA"/>
        </w:rPr>
        <w:t>Вараської</w:t>
      </w:r>
      <w:proofErr w:type="spellEnd"/>
      <w:r w:rsidRPr="00484066">
        <w:rPr>
          <w:b/>
          <w:bCs/>
          <w:szCs w:val="28"/>
          <w:lang w:val="uk-UA"/>
        </w:rPr>
        <w:t xml:space="preserve"> міської територіальної громади на 2024 рік</w:t>
      </w:r>
    </w:p>
    <w:p w14:paraId="6FD66991" w14:textId="77777777" w:rsidR="00484066" w:rsidRDefault="00484066" w:rsidP="00CC34EE">
      <w:pPr>
        <w:spacing w:after="0" w:line="251" w:lineRule="auto"/>
        <w:ind w:left="0" w:right="16" w:firstLine="0"/>
        <w:jc w:val="center"/>
        <w:rPr>
          <w:b/>
          <w:szCs w:val="28"/>
          <w:lang w:val="uk-UA"/>
        </w:rPr>
      </w:pPr>
    </w:p>
    <w:p w14:paraId="05575F5C" w14:textId="5B553B72" w:rsidR="00BB03AE" w:rsidRDefault="009C2BFC" w:rsidP="00CC34EE">
      <w:pPr>
        <w:spacing w:after="0" w:line="251" w:lineRule="auto"/>
        <w:ind w:left="0" w:right="16" w:firstLine="0"/>
        <w:jc w:val="center"/>
        <w:rPr>
          <w:b/>
          <w:szCs w:val="28"/>
          <w:lang w:val="uk-UA"/>
        </w:rPr>
      </w:pPr>
      <w:r w:rsidRPr="008F5264">
        <w:rPr>
          <w:b/>
          <w:szCs w:val="28"/>
          <w:lang w:val="uk-UA"/>
        </w:rPr>
        <w:t>П</w:t>
      </w:r>
      <w:r w:rsidR="008F5264">
        <w:rPr>
          <w:b/>
          <w:szCs w:val="28"/>
          <w:lang w:val="uk-UA"/>
        </w:rPr>
        <w:t>АСПОРТ</w:t>
      </w:r>
    </w:p>
    <w:p w14:paraId="6C9B925D" w14:textId="77777777" w:rsidR="009A1900" w:rsidRPr="00CC34EE" w:rsidRDefault="009A1900" w:rsidP="00CC34EE">
      <w:pPr>
        <w:spacing w:after="0" w:line="251" w:lineRule="auto"/>
        <w:ind w:left="0" w:right="16" w:firstLine="0"/>
        <w:jc w:val="center"/>
        <w:rPr>
          <w:b/>
          <w:bCs/>
          <w:szCs w:val="28"/>
          <w:lang w:val="uk-UA"/>
        </w:rPr>
      </w:pPr>
    </w:p>
    <w:tbl>
      <w:tblPr>
        <w:tblStyle w:val="TableGrid"/>
        <w:tblW w:w="9920" w:type="dxa"/>
        <w:tblInd w:w="-144" w:type="dxa"/>
        <w:tblCellMar>
          <w:top w:w="9" w:type="dxa"/>
          <w:left w:w="106" w:type="dxa"/>
          <w:bottom w:w="11" w:type="dxa"/>
          <w:right w:w="104" w:type="dxa"/>
        </w:tblCellMar>
        <w:tblLook w:val="04A0" w:firstRow="1" w:lastRow="0" w:firstColumn="1" w:lastColumn="0" w:noHBand="0" w:noVBand="1"/>
      </w:tblPr>
      <w:tblGrid>
        <w:gridCol w:w="670"/>
        <w:gridCol w:w="3580"/>
        <w:gridCol w:w="5670"/>
      </w:tblGrid>
      <w:tr w:rsidR="008B291C" w:rsidRPr="00484066" w14:paraId="25ADB808" w14:textId="77777777" w:rsidTr="00F85236">
        <w:trPr>
          <w:trHeight w:val="6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06F2" w14:textId="77777777" w:rsidR="008B291C" w:rsidRPr="00CC34EE" w:rsidRDefault="009C2BFC" w:rsidP="00F85236">
            <w:pPr>
              <w:spacing w:after="0" w:line="259" w:lineRule="auto"/>
              <w:ind w:left="0" w:right="4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1.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2011" w14:textId="77777777" w:rsidR="008B291C" w:rsidRPr="00CC34EE" w:rsidRDefault="009C2BFC" w:rsidP="00F85236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5E3A" w14:textId="19B0F358" w:rsidR="008B291C" w:rsidRPr="00CC34EE" w:rsidRDefault="00ED6DC1" w:rsidP="00F85236">
            <w:pPr>
              <w:spacing w:after="0" w:line="259" w:lineRule="auto"/>
              <w:ind w:left="3" w:firstLine="0"/>
              <w:jc w:val="lef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Вараська</w:t>
            </w:r>
            <w:proofErr w:type="spellEnd"/>
            <w:r>
              <w:rPr>
                <w:szCs w:val="28"/>
                <w:lang w:val="uk-UA"/>
              </w:rPr>
              <w:t xml:space="preserve"> державна податкова інспекція </w:t>
            </w:r>
            <w:r w:rsidR="00F85236">
              <w:rPr>
                <w:szCs w:val="28"/>
                <w:lang w:val="uk-UA"/>
              </w:rPr>
              <w:t>Головного</w:t>
            </w:r>
            <w:r w:rsidR="005205EC" w:rsidRPr="00CC34EE">
              <w:rPr>
                <w:szCs w:val="28"/>
                <w:lang w:val="uk-UA"/>
              </w:rPr>
              <w:t xml:space="preserve"> управління </w:t>
            </w:r>
            <w:r w:rsidR="00F85236">
              <w:rPr>
                <w:szCs w:val="28"/>
                <w:lang w:val="uk-UA"/>
              </w:rPr>
              <w:t>державної податкової служби</w:t>
            </w:r>
            <w:r w:rsidR="005205EC" w:rsidRPr="00CC34EE">
              <w:rPr>
                <w:szCs w:val="28"/>
                <w:lang w:val="uk-UA"/>
              </w:rPr>
              <w:t xml:space="preserve"> </w:t>
            </w:r>
            <w:r w:rsidR="008F5264" w:rsidRPr="00CC34EE">
              <w:rPr>
                <w:szCs w:val="28"/>
                <w:lang w:val="uk-UA"/>
              </w:rPr>
              <w:t>у</w:t>
            </w:r>
            <w:r w:rsidR="005205EC" w:rsidRPr="00CC34EE">
              <w:rPr>
                <w:szCs w:val="28"/>
                <w:lang w:val="uk-UA"/>
              </w:rPr>
              <w:t xml:space="preserve"> Рівненській області </w:t>
            </w:r>
          </w:p>
        </w:tc>
      </w:tr>
      <w:tr w:rsidR="008B291C" w:rsidRPr="00CC34EE" w14:paraId="1D3B5700" w14:textId="77777777" w:rsidTr="00F85236">
        <w:trPr>
          <w:trHeight w:val="4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B7F" w14:textId="77777777" w:rsidR="008B291C" w:rsidRPr="00CC34EE" w:rsidRDefault="009C2BFC" w:rsidP="00F85236">
            <w:pPr>
              <w:spacing w:after="0" w:line="259" w:lineRule="auto"/>
              <w:ind w:left="0" w:right="4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2.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90A5" w14:textId="77777777" w:rsidR="008B291C" w:rsidRPr="00CC34EE" w:rsidRDefault="009C2BFC" w:rsidP="00F85236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C4B0" w14:textId="77777777" w:rsidR="008B291C" w:rsidRPr="00CC34EE" w:rsidRDefault="00DE79AB" w:rsidP="00F85236">
            <w:pPr>
              <w:spacing w:after="0" w:line="259" w:lineRule="auto"/>
              <w:ind w:left="3" w:firstLine="0"/>
              <w:jc w:val="left"/>
              <w:rPr>
                <w:szCs w:val="28"/>
                <w:lang w:val="uk-UA"/>
              </w:rPr>
            </w:pPr>
            <w:proofErr w:type="spellStart"/>
            <w:r w:rsidRPr="00CC34EE">
              <w:rPr>
                <w:szCs w:val="28"/>
                <w:lang w:val="uk-UA"/>
              </w:rPr>
              <w:t>Вараська</w:t>
            </w:r>
            <w:proofErr w:type="spellEnd"/>
            <w:r w:rsidRPr="00CC34EE">
              <w:rPr>
                <w:szCs w:val="28"/>
                <w:lang w:val="uk-UA"/>
              </w:rPr>
              <w:t xml:space="preserve"> міська військова адміністрація</w:t>
            </w:r>
          </w:p>
        </w:tc>
      </w:tr>
      <w:tr w:rsidR="008B291C" w:rsidRPr="00484066" w14:paraId="3CD15510" w14:textId="77777777" w:rsidTr="00F85236">
        <w:trPr>
          <w:trHeight w:val="2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6449" w14:textId="77777777" w:rsidR="008B291C" w:rsidRPr="00CC34EE" w:rsidRDefault="009C2BFC" w:rsidP="00F85236">
            <w:pPr>
              <w:spacing w:after="0" w:line="259" w:lineRule="auto"/>
              <w:ind w:left="0" w:right="4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3.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EA5D" w14:textId="1A6A48D7" w:rsidR="008B291C" w:rsidRPr="00CC34EE" w:rsidRDefault="00F85236" w:rsidP="00F85236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Співрозробник</w:t>
            </w:r>
            <w:proofErr w:type="spellEnd"/>
            <w:r w:rsidR="009C2BFC" w:rsidRPr="00CC34EE">
              <w:rPr>
                <w:szCs w:val="28"/>
                <w:lang w:val="uk-UA"/>
              </w:rPr>
              <w:t xml:space="preserve">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3EFD" w14:textId="204A4777" w:rsidR="008B291C" w:rsidRPr="00CC34EE" w:rsidRDefault="00F85236" w:rsidP="00F85236">
            <w:pPr>
              <w:spacing w:after="0" w:line="259" w:lineRule="auto"/>
              <w:ind w:left="3" w:firstLine="0"/>
              <w:jc w:val="left"/>
              <w:rPr>
                <w:szCs w:val="28"/>
                <w:lang w:val="uk-UA"/>
              </w:rPr>
            </w:pPr>
            <w:proofErr w:type="spellStart"/>
            <w:r w:rsidRPr="00CC34EE">
              <w:rPr>
                <w:szCs w:val="28"/>
                <w:lang w:val="uk-UA"/>
              </w:rPr>
              <w:t>Вараська</w:t>
            </w:r>
            <w:proofErr w:type="spellEnd"/>
            <w:r w:rsidRPr="00CC34E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державна </w:t>
            </w:r>
            <w:r w:rsidRPr="00CC34EE">
              <w:rPr>
                <w:szCs w:val="28"/>
                <w:lang w:val="uk-UA"/>
              </w:rPr>
              <w:t xml:space="preserve">податкова інспекція </w:t>
            </w:r>
            <w:r>
              <w:rPr>
                <w:szCs w:val="28"/>
                <w:lang w:val="uk-UA"/>
              </w:rPr>
              <w:t>Головного</w:t>
            </w:r>
            <w:r w:rsidRPr="00CC34EE">
              <w:rPr>
                <w:szCs w:val="28"/>
                <w:lang w:val="uk-UA"/>
              </w:rPr>
              <w:t xml:space="preserve"> управління </w:t>
            </w:r>
            <w:r>
              <w:rPr>
                <w:szCs w:val="28"/>
                <w:lang w:val="uk-UA"/>
              </w:rPr>
              <w:t>державної податкової служби</w:t>
            </w:r>
            <w:r w:rsidRPr="00CC34EE">
              <w:rPr>
                <w:szCs w:val="28"/>
                <w:lang w:val="uk-UA"/>
              </w:rPr>
              <w:t xml:space="preserve"> у Рівненській області</w:t>
            </w:r>
          </w:p>
        </w:tc>
      </w:tr>
      <w:tr w:rsidR="008B291C" w:rsidRPr="00484066" w14:paraId="43444BE1" w14:textId="77777777" w:rsidTr="00710AE5">
        <w:trPr>
          <w:trHeight w:val="7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927F" w14:textId="632DD7A0" w:rsidR="008B291C" w:rsidRPr="00CC34EE" w:rsidRDefault="00CC34EE" w:rsidP="00F85236">
            <w:pPr>
              <w:spacing w:after="0" w:line="259" w:lineRule="auto"/>
              <w:ind w:left="0" w:right="4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9C2BFC" w:rsidRPr="00CC34EE">
              <w:rPr>
                <w:szCs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FD5D" w14:textId="643E9C74" w:rsidR="008B291C" w:rsidRPr="00CC34EE" w:rsidRDefault="009C2BFC" w:rsidP="00F85236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В</w:t>
            </w:r>
            <w:r w:rsidR="00CC34EE">
              <w:rPr>
                <w:szCs w:val="28"/>
                <w:lang w:val="uk-UA"/>
              </w:rPr>
              <w:t>ідповідальний в</w:t>
            </w:r>
            <w:r w:rsidRPr="00CC34EE">
              <w:rPr>
                <w:szCs w:val="28"/>
                <w:lang w:val="uk-UA"/>
              </w:rPr>
              <w:t>иконавець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3CAB" w14:textId="5CECAD04" w:rsidR="008B291C" w:rsidRPr="00CC34EE" w:rsidRDefault="00CC34EE" w:rsidP="00710AE5">
            <w:pPr>
              <w:spacing w:after="0" w:line="259" w:lineRule="auto"/>
              <w:ind w:left="3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CC34EE">
              <w:rPr>
                <w:szCs w:val="28"/>
                <w:lang w:val="uk-UA"/>
              </w:rPr>
              <w:t>Вараської</w:t>
            </w:r>
            <w:proofErr w:type="spellEnd"/>
            <w:r w:rsidRPr="00CC34EE">
              <w:rPr>
                <w:szCs w:val="28"/>
                <w:lang w:val="uk-UA"/>
              </w:rPr>
              <w:t xml:space="preserve"> міської ради</w:t>
            </w:r>
          </w:p>
        </w:tc>
      </w:tr>
      <w:tr w:rsidR="00CC34EE" w:rsidRPr="00484066" w14:paraId="7AF73182" w14:textId="77777777" w:rsidTr="00F85236">
        <w:trPr>
          <w:trHeight w:val="10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D5D3" w14:textId="1129CE0C" w:rsidR="00CC34EE" w:rsidRPr="00CC34EE" w:rsidRDefault="00CC34EE" w:rsidP="00F85236">
            <w:pPr>
              <w:spacing w:after="0" w:line="259" w:lineRule="auto"/>
              <w:ind w:left="0" w:right="4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CC34EE">
              <w:rPr>
                <w:szCs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C663" w14:textId="77777777" w:rsidR="00CC34EE" w:rsidRPr="00CC34EE" w:rsidRDefault="00CC34EE" w:rsidP="00F85236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0979" w14:textId="0E81068F" w:rsidR="00CC34EE" w:rsidRPr="00CC34EE" w:rsidRDefault="00F85236" w:rsidP="00F85236">
            <w:pPr>
              <w:spacing w:after="0" w:line="259" w:lineRule="auto"/>
              <w:ind w:left="3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Головне</w:t>
            </w:r>
            <w:r w:rsidRPr="00CC34EE">
              <w:rPr>
                <w:szCs w:val="28"/>
                <w:lang w:val="uk-UA"/>
              </w:rPr>
              <w:t xml:space="preserve"> управління </w:t>
            </w:r>
            <w:r>
              <w:rPr>
                <w:szCs w:val="28"/>
                <w:lang w:val="uk-UA"/>
              </w:rPr>
              <w:t>державної податкової служби</w:t>
            </w:r>
            <w:r w:rsidRPr="00CC34EE">
              <w:rPr>
                <w:szCs w:val="28"/>
                <w:lang w:val="uk-UA"/>
              </w:rPr>
              <w:t xml:space="preserve"> у Рівненській області</w:t>
            </w:r>
            <w:r>
              <w:rPr>
                <w:szCs w:val="28"/>
                <w:lang w:val="uk-UA"/>
              </w:rPr>
              <w:t xml:space="preserve">, </w:t>
            </w:r>
            <w:proofErr w:type="spellStart"/>
            <w:r w:rsidRPr="00CC34EE">
              <w:rPr>
                <w:szCs w:val="28"/>
                <w:lang w:val="uk-UA"/>
              </w:rPr>
              <w:t>Вараська</w:t>
            </w:r>
            <w:proofErr w:type="spellEnd"/>
            <w:r w:rsidRPr="00CC34E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державна </w:t>
            </w:r>
            <w:r w:rsidRPr="00CC34EE">
              <w:rPr>
                <w:szCs w:val="28"/>
                <w:lang w:val="uk-UA"/>
              </w:rPr>
              <w:t xml:space="preserve">податкова інспекція </w:t>
            </w:r>
            <w:r>
              <w:rPr>
                <w:szCs w:val="28"/>
                <w:lang w:val="uk-UA"/>
              </w:rPr>
              <w:t>Головного</w:t>
            </w:r>
            <w:r w:rsidRPr="00CC34EE">
              <w:rPr>
                <w:szCs w:val="28"/>
                <w:lang w:val="uk-UA"/>
              </w:rPr>
              <w:t xml:space="preserve"> управління </w:t>
            </w:r>
            <w:r>
              <w:rPr>
                <w:szCs w:val="28"/>
                <w:lang w:val="uk-UA"/>
              </w:rPr>
              <w:t>державної податкової служби</w:t>
            </w:r>
            <w:r w:rsidRPr="00CC34EE">
              <w:rPr>
                <w:szCs w:val="28"/>
                <w:lang w:val="uk-UA"/>
              </w:rPr>
              <w:t xml:space="preserve"> у Рівненській області</w:t>
            </w:r>
          </w:p>
        </w:tc>
      </w:tr>
      <w:tr w:rsidR="00CC34EE" w:rsidRPr="00CC34EE" w14:paraId="33265D9F" w14:textId="77777777" w:rsidTr="00CD2518">
        <w:trPr>
          <w:trHeight w:val="31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3E29" w14:textId="22AEDC53" w:rsidR="00CC34EE" w:rsidRPr="00CC34EE" w:rsidRDefault="00CC34EE" w:rsidP="00CD2518">
            <w:pPr>
              <w:spacing w:after="0" w:line="259" w:lineRule="auto"/>
              <w:ind w:left="0" w:right="4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Pr="00CC34EE">
              <w:rPr>
                <w:szCs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A780" w14:textId="77777777" w:rsidR="00CC34EE" w:rsidRPr="00CC34EE" w:rsidRDefault="00CC34EE" w:rsidP="00CD2518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B609" w14:textId="77777777" w:rsidR="00CC34EE" w:rsidRPr="00CC34EE" w:rsidRDefault="00CC34EE" w:rsidP="00CD2518">
            <w:pPr>
              <w:spacing w:after="0" w:line="259" w:lineRule="auto"/>
              <w:ind w:left="3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2024 рік</w:t>
            </w:r>
          </w:p>
        </w:tc>
      </w:tr>
      <w:tr w:rsidR="00CC34EE" w:rsidRPr="00CC34EE" w14:paraId="71AB492D" w14:textId="77777777" w:rsidTr="00CD2518">
        <w:trPr>
          <w:trHeight w:val="2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7B3F" w14:textId="4BE5973F" w:rsidR="00CC34EE" w:rsidRPr="00CC34EE" w:rsidRDefault="009A1900" w:rsidP="00CD2518">
            <w:pPr>
              <w:spacing w:after="0" w:line="259" w:lineRule="auto"/>
              <w:ind w:left="0" w:right="4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</w:t>
            </w:r>
            <w:r w:rsidR="00CC34EE" w:rsidRPr="00CC34EE">
              <w:rPr>
                <w:szCs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FB99" w14:textId="77777777" w:rsidR="00CC34EE" w:rsidRPr="00CC34EE" w:rsidRDefault="00CC34EE" w:rsidP="00CD2518">
            <w:pPr>
              <w:spacing w:after="0" w:line="259" w:lineRule="auto"/>
              <w:ind w:left="0" w:right="13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 xml:space="preserve">Етапи виконання Програми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0303" w14:textId="77777777" w:rsidR="00CC34EE" w:rsidRPr="00CC34EE" w:rsidRDefault="00CC34EE" w:rsidP="00CD2518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До 25 грудня 2024 року</w:t>
            </w:r>
          </w:p>
        </w:tc>
      </w:tr>
      <w:tr w:rsidR="009A1900" w:rsidRPr="00484066" w14:paraId="48180610" w14:textId="77777777" w:rsidTr="00CD2518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C288" w14:textId="3C03B8C8" w:rsidR="009A1900" w:rsidRDefault="009A1900" w:rsidP="00CD2518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Pr="00CC34EE">
              <w:rPr>
                <w:szCs w:val="28"/>
                <w:lang w:val="uk-UA"/>
              </w:rPr>
              <w:t>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8418" w14:textId="4464BE1D" w:rsidR="009A1900" w:rsidRPr="00CC34EE" w:rsidRDefault="009A1900" w:rsidP="00CD2518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F85236">
              <w:rPr>
                <w:szCs w:val="28"/>
                <w:lang w:val="uk-UA"/>
              </w:rPr>
              <w:t>Перелік місцевих бюджетів,</w:t>
            </w:r>
            <w:r w:rsidR="00F85236">
              <w:rPr>
                <w:szCs w:val="28"/>
                <w:lang w:val="uk-UA"/>
              </w:rPr>
              <w:t xml:space="preserve"> які беруть участь у виконанні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5866" w14:textId="50B14491" w:rsidR="009A1900" w:rsidRPr="00CC34EE" w:rsidRDefault="009A1900" w:rsidP="00CD2518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F85236">
              <w:rPr>
                <w:szCs w:val="28"/>
                <w:lang w:val="uk-UA"/>
              </w:rPr>
              <w:t xml:space="preserve">Бюджет </w:t>
            </w:r>
            <w:proofErr w:type="spellStart"/>
            <w:r w:rsidRPr="00F85236">
              <w:rPr>
                <w:szCs w:val="28"/>
                <w:lang w:val="uk-UA"/>
              </w:rPr>
              <w:t>Вараської</w:t>
            </w:r>
            <w:proofErr w:type="spellEnd"/>
            <w:r w:rsidRPr="00F85236">
              <w:rPr>
                <w:szCs w:val="28"/>
                <w:lang w:val="uk-UA"/>
              </w:rPr>
              <w:t xml:space="preserve"> міської територіальної громади </w:t>
            </w:r>
          </w:p>
        </w:tc>
      </w:tr>
      <w:tr w:rsidR="009A1900" w:rsidRPr="00CC34EE" w14:paraId="5CDF42F1" w14:textId="77777777" w:rsidTr="00CD2518">
        <w:trPr>
          <w:trHeight w:val="12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414D" w14:textId="552255A8" w:rsidR="009A1900" w:rsidRPr="00F85236" w:rsidRDefault="00F85236" w:rsidP="00CD2518">
            <w:pPr>
              <w:spacing w:after="0" w:line="259" w:lineRule="auto"/>
              <w:ind w:left="0" w:right="4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26BB" w14:textId="74B1BF1C" w:rsidR="009A1900" w:rsidRPr="00CC34EE" w:rsidRDefault="009A1900" w:rsidP="00CD2518">
            <w:pPr>
              <w:spacing w:after="6" w:line="238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Загальний обсяг фінансових ресурсів, необхідних дл</w:t>
            </w:r>
            <w:r w:rsidR="00F85236">
              <w:rPr>
                <w:szCs w:val="28"/>
                <w:lang w:val="uk-UA"/>
              </w:rPr>
              <w:t>я реалізації Програми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B929" w14:textId="5E654224" w:rsidR="009A1900" w:rsidRPr="00CC34EE" w:rsidRDefault="009A1900" w:rsidP="00CD2518">
            <w:pPr>
              <w:spacing w:after="0" w:line="259" w:lineRule="auto"/>
              <w:ind w:left="3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300</w:t>
            </w:r>
            <w:r w:rsidR="00F85236">
              <w:rPr>
                <w:szCs w:val="28"/>
                <w:lang w:val="uk-UA"/>
              </w:rPr>
              <w:t xml:space="preserve">,00 </w:t>
            </w:r>
            <w:r w:rsidR="006E158E">
              <w:rPr>
                <w:szCs w:val="28"/>
                <w:lang w:val="uk-UA"/>
              </w:rPr>
              <w:t xml:space="preserve">тис. </w:t>
            </w:r>
            <w:r w:rsidR="00F85236">
              <w:rPr>
                <w:szCs w:val="28"/>
                <w:lang w:val="uk-UA"/>
              </w:rPr>
              <w:t xml:space="preserve">грн. </w:t>
            </w:r>
          </w:p>
        </w:tc>
      </w:tr>
      <w:tr w:rsidR="009A1900" w:rsidRPr="00CC34EE" w14:paraId="7768F716" w14:textId="77777777" w:rsidTr="00CD2518">
        <w:trPr>
          <w:trHeight w:val="4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0AB6" w14:textId="15B366A4" w:rsidR="009A1900" w:rsidRPr="00CC34EE" w:rsidRDefault="00F85236" w:rsidP="00CD2518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A5A6" w14:textId="77777777" w:rsidR="009A1900" w:rsidRDefault="009A1900" w:rsidP="00CD2518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у тому числі:</w:t>
            </w:r>
          </w:p>
          <w:p w14:paraId="415FEF4A" w14:textId="6953299B" w:rsidR="00425477" w:rsidRPr="00CC34EE" w:rsidRDefault="00425477" w:rsidP="00CD2518">
            <w:pPr>
              <w:spacing w:after="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коштів місцевого бюджету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B770" w14:textId="7D8794CF" w:rsidR="009A1900" w:rsidRPr="00CC34EE" w:rsidRDefault="006E158E" w:rsidP="00CD2518">
            <w:pPr>
              <w:spacing w:after="160" w:line="259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CC34EE">
              <w:rPr>
                <w:szCs w:val="28"/>
                <w:lang w:val="uk-UA"/>
              </w:rPr>
              <w:t>300</w:t>
            </w:r>
            <w:r>
              <w:rPr>
                <w:szCs w:val="28"/>
                <w:lang w:val="uk-UA"/>
              </w:rPr>
              <w:t>,00 тис. грн.</w:t>
            </w:r>
          </w:p>
        </w:tc>
      </w:tr>
    </w:tbl>
    <w:p w14:paraId="753869FF" w14:textId="2110A627" w:rsidR="008B291C" w:rsidRPr="008F5264" w:rsidRDefault="00CD2518" w:rsidP="002704BE">
      <w:pPr>
        <w:pStyle w:val="1"/>
        <w:spacing w:after="297"/>
        <w:ind w:right="97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І</w:t>
      </w:r>
      <w:r w:rsidR="009C2BFC" w:rsidRPr="008F5264">
        <w:rPr>
          <w:szCs w:val="28"/>
          <w:lang w:val="uk-UA"/>
        </w:rPr>
        <w:t>. Визначення проблеми, на розв’язання якої спрямована Програма</w:t>
      </w:r>
    </w:p>
    <w:p w14:paraId="10473F5F" w14:textId="53D5E230" w:rsidR="008B291C" w:rsidRPr="008F5264" w:rsidRDefault="00212C0C">
      <w:pPr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Оптимізація процесів оподаткування, удосконалення форм та методів адміністрування податків та платежів до місцевого бюджету буде відбуватися водночас з покращенням обслуговування платників податків, у тому числі із запровадженням нових якісних інформаційних послуг, які відповідають концепції розвитку інформаційного суспільства.</w:t>
      </w:r>
      <w:r>
        <w:rPr>
          <w:szCs w:val="28"/>
          <w:lang w:val="uk-UA"/>
        </w:rPr>
        <w:t xml:space="preserve"> </w:t>
      </w:r>
      <w:r w:rsidR="009C2BFC" w:rsidRPr="008F5264">
        <w:rPr>
          <w:szCs w:val="28"/>
          <w:lang w:val="uk-UA"/>
        </w:rPr>
        <w:t xml:space="preserve">Питання ефективності та якості обслуговування платників податків – це один з основних пріоритетів діяльності </w:t>
      </w:r>
      <w:proofErr w:type="spellStart"/>
      <w:r w:rsidR="00740CCF" w:rsidRPr="008F5264">
        <w:rPr>
          <w:szCs w:val="28"/>
          <w:lang w:val="uk-UA"/>
        </w:rPr>
        <w:t>Варас</w:t>
      </w:r>
      <w:r w:rsidR="009C2BFC" w:rsidRPr="008F5264">
        <w:rPr>
          <w:szCs w:val="28"/>
          <w:lang w:val="uk-UA"/>
        </w:rPr>
        <w:t>ької</w:t>
      </w:r>
      <w:proofErr w:type="spellEnd"/>
      <w:r w:rsidR="009C2BFC" w:rsidRPr="008F5264">
        <w:rPr>
          <w:szCs w:val="28"/>
          <w:lang w:val="uk-UA"/>
        </w:rPr>
        <w:t xml:space="preserve"> державної податкової інспекції Головного управління державної податкової служби</w:t>
      </w:r>
      <w:r w:rsidR="00740CCF" w:rsidRPr="008F5264">
        <w:rPr>
          <w:szCs w:val="28"/>
          <w:lang w:val="uk-UA"/>
        </w:rPr>
        <w:t xml:space="preserve"> у Рівненській області (далі – </w:t>
      </w:r>
      <w:proofErr w:type="spellStart"/>
      <w:r w:rsidR="00740CCF" w:rsidRPr="008F5264">
        <w:rPr>
          <w:szCs w:val="28"/>
          <w:lang w:val="uk-UA"/>
        </w:rPr>
        <w:t>Вараська</w:t>
      </w:r>
      <w:proofErr w:type="spellEnd"/>
      <w:r w:rsidR="009C2BFC" w:rsidRPr="008F5264">
        <w:rPr>
          <w:szCs w:val="28"/>
          <w:lang w:val="uk-UA"/>
        </w:rPr>
        <w:t xml:space="preserve"> ДПІ), який визначає принципово новий – партнерський рівень відносин з суб’єктами господарювання. </w:t>
      </w:r>
    </w:p>
    <w:p w14:paraId="1856CA00" w14:textId="77777777" w:rsidR="008B291C" w:rsidRPr="008F5264" w:rsidRDefault="009C2BFC">
      <w:pPr>
        <w:ind w:left="-15" w:firstLine="566"/>
        <w:rPr>
          <w:szCs w:val="28"/>
          <w:lang w:val="uk-UA"/>
        </w:rPr>
      </w:pPr>
      <w:r w:rsidRPr="008F5264">
        <w:rPr>
          <w:szCs w:val="28"/>
          <w:lang w:val="uk-UA"/>
        </w:rPr>
        <w:t>Надання адміністративних послуг особливо актуально під час повномасштабної війни, коли багатьом українцям довелося терміново покинути свої домівки та не вдалося зібрати документи, а наразі до ДПІ має право звернутися кожен громадянин України незалежно від місця проживання для отримання будь-якої послуги, що надається податковими органами.</w:t>
      </w:r>
    </w:p>
    <w:p w14:paraId="77F86450" w14:textId="07938E64" w:rsidR="009C30B0" w:rsidRDefault="00E97A41" w:rsidP="004D7936">
      <w:pPr>
        <w:ind w:left="0" w:firstLine="567"/>
        <w:rPr>
          <w:lang w:val="ru-RU"/>
        </w:rPr>
      </w:pPr>
      <w:r>
        <w:rPr>
          <w:szCs w:val="28"/>
          <w:lang w:val="uk-UA"/>
        </w:rPr>
        <w:t>Так, протягом  202</w:t>
      </w:r>
      <w:r w:rsidR="004D7936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року </w:t>
      </w:r>
      <w:proofErr w:type="spellStart"/>
      <w:r>
        <w:rPr>
          <w:szCs w:val="28"/>
          <w:lang w:val="uk-UA"/>
        </w:rPr>
        <w:t>Вараською</w:t>
      </w:r>
      <w:proofErr w:type="spellEnd"/>
      <w:r>
        <w:rPr>
          <w:szCs w:val="28"/>
          <w:lang w:val="uk-UA"/>
        </w:rPr>
        <w:t xml:space="preserve"> ДПІ було надано 4452 різного роду послуг,</w:t>
      </w:r>
      <w:r w:rsidR="004D793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що на 19% більш у порівнянні з 202</w:t>
      </w:r>
      <w:r w:rsidR="004D7936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роком, а надання такої послуги</w:t>
      </w:r>
      <w:r w:rsidR="004D793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як видача картки платників податк</w:t>
      </w:r>
      <w:r w:rsidR="00124B01">
        <w:rPr>
          <w:szCs w:val="28"/>
          <w:lang w:val="uk-UA"/>
        </w:rPr>
        <w:t>ів</w:t>
      </w:r>
      <w:r w:rsidR="004D793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збільшилось на 25</w:t>
      </w:r>
      <w:r w:rsidR="004D7936">
        <w:rPr>
          <w:szCs w:val="28"/>
          <w:lang w:val="uk-UA"/>
        </w:rPr>
        <w:t>%</w:t>
      </w:r>
      <w:r>
        <w:rPr>
          <w:szCs w:val="28"/>
          <w:lang w:val="uk-UA"/>
        </w:rPr>
        <w:t>.</w:t>
      </w:r>
      <w:r w:rsidR="004D7936">
        <w:rPr>
          <w:lang w:val="ru-RU"/>
        </w:rPr>
        <w:t xml:space="preserve"> </w:t>
      </w:r>
    </w:p>
    <w:p w14:paraId="5B766A35" w14:textId="151C410E" w:rsidR="008B291C" w:rsidRPr="004D7936" w:rsidRDefault="009C2BFC" w:rsidP="004D7936">
      <w:pPr>
        <w:ind w:left="0" w:firstLine="567"/>
        <w:rPr>
          <w:lang w:val="ru-RU"/>
        </w:rPr>
      </w:pPr>
      <w:r w:rsidRPr="008F5264">
        <w:rPr>
          <w:szCs w:val="28"/>
          <w:lang w:val="uk-UA"/>
        </w:rPr>
        <w:t xml:space="preserve">Загальна кількість суб’єктів господарювання, які перебувають на обліку </w:t>
      </w:r>
      <w:r w:rsidR="004D7936">
        <w:rPr>
          <w:szCs w:val="28"/>
          <w:lang w:val="uk-UA"/>
        </w:rPr>
        <w:t xml:space="preserve">у </w:t>
      </w:r>
      <w:proofErr w:type="spellStart"/>
      <w:r w:rsidR="00740CCF" w:rsidRPr="008F5264">
        <w:rPr>
          <w:szCs w:val="28"/>
          <w:lang w:val="uk-UA"/>
        </w:rPr>
        <w:t>Вараській</w:t>
      </w:r>
      <w:proofErr w:type="spellEnd"/>
      <w:r w:rsidR="00740CCF" w:rsidRPr="008F5264">
        <w:rPr>
          <w:szCs w:val="28"/>
          <w:lang w:val="uk-UA"/>
        </w:rPr>
        <w:t xml:space="preserve"> ДПІ, за 2023</w:t>
      </w:r>
      <w:r w:rsidRPr="008F5264">
        <w:rPr>
          <w:szCs w:val="28"/>
          <w:lang w:val="uk-UA"/>
        </w:rPr>
        <w:t xml:space="preserve"> рік збільшилася на </w:t>
      </w:r>
      <w:r w:rsidR="004D7936">
        <w:rPr>
          <w:szCs w:val="28"/>
          <w:lang w:val="uk-UA"/>
        </w:rPr>
        <w:t>68 осіб.</w:t>
      </w:r>
    </w:p>
    <w:p w14:paraId="68D565F8" w14:textId="77777777" w:rsidR="008B291C" w:rsidRPr="008F5264" w:rsidRDefault="009C2BFC">
      <w:pPr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Найбільшу ефективність по розширенню бази оподаткування, особливо до місцевого бюджету, дають заходи, спрямовані на своєчасне інформування платників податків щодо необхідності виконання їх податкових зобов’язань. Значну роль в цьому процесі відіграє створення ефективних комунікаційних систем з платниками податків, які орієнтовані на застосування сучасних технологій.</w:t>
      </w:r>
    </w:p>
    <w:p w14:paraId="5DB5B874" w14:textId="1EFFC1A6" w:rsidR="008B291C" w:rsidRPr="008F5264" w:rsidRDefault="009C2BFC">
      <w:pPr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Необхідно відзначити, що більшість платників податків усвідомлюють громадянський обов’язок щодо сплати податків і прагнуть до співпраці з податковою службою</w:t>
      </w:r>
      <w:r w:rsidR="00BD60A4">
        <w:rPr>
          <w:szCs w:val="28"/>
          <w:lang w:val="uk-UA"/>
        </w:rPr>
        <w:t>.</w:t>
      </w:r>
    </w:p>
    <w:p w14:paraId="0456EB5B" w14:textId="3093D0CC" w:rsidR="004D7936" w:rsidRPr="00425944" w:rsidRDefault="00425944" w:rsidP="00425944">
      <w:pPr>
        <w:ind w:left="0" w:firstLine="567"/>
        <w:rPr>
          <w:lang w:val="ru-RU"/>
        </w:rPr>
      </w:pPr>
      <w:r w:rsidRPr="008F5264">
        <w:rPr>
          <w:szCs w:val="28"/>
          <w:lang w:val="uk-UA"/>
        </w:rPr>
        <w:t xml:space="preserve">За даними </w:t>
      </w:r>
      <w:proofErr w:type="spellStart"/>
      <w:r w:rsidRPr="008F5264">
        <w:rPr>
          <w:szCs w:val="28"/>
          <w:lang w:val="uk-UA"/>
        </w:rPr>
        <w:t>Вараської</w:t>
      </w:r>
      <w:proofErr w:type="spellEnd"/>
      <w:r w:rsidRPr="008F5264">
        <w:rPr>
          <w:szCs w:val="28"/>
          <w:lang w:val="uk-UA"/>
        </w:rPr>
        <w:t xml:space="preserve"> ДПІ </w:t>
      </w:r>
      <w:r w:rsidR="004D7936">
        <w:rPr>
          <w:szCs w:val="28"/>
          <w:lang w:val="uk-UA"/>
        </w:rPr>
        <w:t xml:space="preserve">у 2022 році надходження до бюджету </w:t>
      </w:r>
      <w:proofErr w:type="spellStart"/>
      <w:r w:rsidR="004D7936">
        <w:rPr>
          <w:szCs w:val="28"/>
          <w:lang w:val="uk-UA"/>
        </w:rPr>
        <w:t>Вараської</w:t>
      </w:r>
      <w:proofErr w:type="spellEnd"/>
      <w:r w:rsidR="004D7936">
        <w:rPr>
          <w:szCs w:val="28"/>
          <w:lang w:val="uk-UA"/>
        </w:rPr>
        <w:t xml:space="preserve"> міської територіальної громади збільшились на 92</w:t>
      </w:r>
      <w:r>
        <w:rPr>
          <w:szCs w:val="28"/>
          <w:lang w:val="uk-UA"/>
        </w:rPr>
        <w:t xml:space="preserve"> </w:t>
      </w:r>
      <w:r w:rsidR="004D7936">
        <w:rPr>
          <w:szCs w:val="28"/>
          <w:lang w:val="uk-UA"/>
        </w:rPr>
        <w:t>492,4 тис.</w:t>
      </w:r>
      <w:r>
        <w:rPr>
          <w:szCs w:val="28"/>
          <w:lang w:val="uk-UA"/>
        </w:rPr>
        <w:t xml:space="preserve"> </w:t>
      </w:r>
      <w:r w:rsidR="004D7936">
        <w:rPr>
          <w:szCs w:val="28"/>
          <w:lang w:val="uk-UA"/>
        </w:rPr>
        <w:t>грн. у порівнянні з 2021 роком. За  2023 рік надходження до бюджету збільшились на 78</w:t>
      </w:r>
      <w:r>
        <w:rPr>
          <w:szCs w:val="28"/>
          <w:lang w:val="uk-UA"/>
        </w:rPr>
        <w:t xml:space="preserve"> </w:t>
      </w:r>
      <w:r w:rsidR="004D7936">
        <w:rPr>
          <w:szCs w:val="28"/>
          <w:lang w:val="uk-UA"/>
        </w:rPr>
        <w:t>316,1 тис.</w:t>
      </w:r>
      <w:r>
        <w:rPr>
          <w:szCs w:val="28"/>
          <w:lang w:val="uk-UA"/>
        </w:rPr>
        <w:t xml:space="preserve"> </w:t>
      </w:r>
      <w:r w:rsidR="004D7936">
        <w:rPr>
          <w:szCs w:val="28"/>
          <w:lang w:val="uk-UA"/>
        </w:rPr>
        <w:t>грн. у порівнянні з  2022 роком.</w:t>
      </w:r>
    </w:p>
    <w:p w14:paraId="78528062" w14:textId="0BDB5847" w:rsidR="008B291C" w:rsidRPr="00CD2518" w:rsidRDefault="009C2BFC" w:rsidP="00CD2518">
      <w:pPr>
        <w:ind w:left="-15"/>
        <w:rPr>
          <w:color w:val="FF0000"/>
          <w:szCs w:val="28"/>
          <w:lang w:val="uk-UA"/>
        </w:rPr>
      </w:pPr>
      <w:r w:rsidRPr="008F5264">
        <w:rPr>
          <w:szCs w:val="28"/>
          <w:lang w:val="uk-UA"/>
        </w:rPr>
        <w:t xml:space="preserve">Програма </w:t>
      </w:r>
      <w:r w:rsidR="00CD2518" w:rsidRPr="00F77EA1">
        <w:rPr>
          <w:szCs w:val="28"/>
          <w:lang w:val="uk-UA"/>
        </w:rPr>
        <w:t xml:space="preserve">поліпшення сервісу обслуговування платників податків та забезпечення збільшення надходжень до бюджету </w:t>
      </w:r>
      <w:proofErr w:type="spellStart"/>
      <w:r w:rsidR="00CD2518" w:rsidRPr="00F77EA1">
        <w:rPr>
          <w:szCs w:val="28"/>
          <w:lang w:val="uk-UA"/>
        </w:rPr>
        <w:t>Вараської</w:t>
      </w:r>
      <w:proofErr w:type="spellEnd"/>
      <w:r w:rsidR="00CD2518" w:rsidRPr="00F77EA1">
        <w:rPr>
          <w:szCs w:val="28"/>
          <w:lang w:val="uk-UA"/>
        </w:rPr>
        <w:t xml:space="preserve"> міської територіальної громади на 2024 рік</w:t>
      </w:r>
      <w:r w:rsidRPr="008F5264">
        <w:rPr>
          <w:szCs w:val="28"/>
          <w:lang w:val="uk-UA"/>
        </w:rPr>
        <w:t xml:space="preserve"> (далі – Програма) розроблена на основі аналізу проблем, що перешкоджають повному використанню податкового потенціалу.</w:t>
      </w:r>
    </w:p>
    <w:p w14:paraId="58FDCA97" w14:textId="77777777" w:rsidR="009C30B0" w:rsidRDefault="009C30B0">
      <w:pPr>
        <w:ind w:left="-15"/>
        <w:rPr>
          <w:szCs w:val="28"/>
          <w:lang w:val="uk-UA"/>
        </w:rPr>
      </w:pPr>
    </w:p>
    <w:p w14:paraId="101435CD" w14:textId="0F2D540A" w:rsidR="008B291C" w:rsidRPr="008F5264" w:rsidRDefault="00A85473">
      <w:pPr>
        <w:ind w:left="-15"/>
        <w:rPr>
          <w:szCs w:val="28"/>
          <w:lang w:val="uk-UA"/>
        </w:rPr>
      </w:pPr>
      <w:r>
        <w:rPr>
          <w:szCs w:val="28"/>
          <w:lang w:val="uk-UA"/>
        </w:rPr>
        <w:lastRenderedPageBreak/>
        <w:t>В</w:t>
      </w:r>
      <w:r w:rsidR="009C2BFC" w:rsidRPr="008F5264">
        <w:rPr>
          <w:szCs w:val="28"/>
          <w:lang w:val="uk-UA"/>
        </w:rPr>
        <w:t xml:space="preserve"> цілому, наявна матеріально-технічна база та кадровий потенціал </w:t>
      </w:r>
      <w:proofErr w:type="spellStart"/>
      <w:r w:rsidR="003D1DC0" w:rsidRPr="008F5264">
        <w:rPr>
          <w:szCs w:val="28"/>
          <w:lang w:val="uk-UA"/>
        </w:rPr>
        <w:t>Вара</w:t>
      </w:r>
      <w:r w:rsidR="009C2BFC" w:rsidRPr="008F5264">
        <w:rPr>
          <w:szCs w:val="28"/>
          <w:lang w:val="uk-UA"/>
        </w:rPr>
        <w:t>ської</w:t>
      </w:r>
      <w:proofErr w:type="spellEnd"/>
      <w:r w:rsidR="009C2BFC" w:rsidRPr="008F5264">
        <w:rPr>
          <w:szCs w:val="28"/>
          <w:lang w:val="uk-UA"/>
        </w:rPr>
        <w:t xml:space="preserve"> ДПІ дозволяє забезпечити належний сервіс та якісне надання адміністративних послуг платникам податків територіальних громад.</w:t>
      </w:r>
    </w:p>
    <w:p w14:paraId="7260B93C" w14:textId="77777777" w:rsidR="008B291C" w:rsidRPr="008F5264" w:rsidRDefault="009C2BFC">
      <w:pPr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Однак, залишається проблемним питання техн</w:t>
      </w:r>
      <w:r w:rsidR="003D1DC0" w:rsidRPr="008F5264">
        <w:rPr>
          <w:szCs w:val="28"/>
          <w:lang w:val="uk-UA"/>
        </w:rPr>
        <w:t xml:space="preserve">ічного забезпечення діяльності </w:t>
      </w:r>
      <w:proofErr w:type="spellStart"/>
      <w:r w:rsidR="003D1DC0" w:rsidRPr="008F5264">
        <w:rPr>
          <w:szCs w:val="28"/>
          <w:lang w:val="uk-UA"/>
        </w:rPr>
        <w:t>Вара</w:t>
      </w:r>
      <w:r w:rsidRPr="008F5264">
        <w:rPr>
          <w:szCs w:val="28"/>
          <w:lang w:val="uk-UA"/>
        </w:rPr>
        <w:t>ської</w:t>
      </w:r>
      <w:proofErr w:type="spellEnd"/>
      <w:r w:rsidRPr="008F5264">
        <w:rPr>
          <w:szCs w:val="28"/>
          <w:lang w:val="uk-UA"/>
        </w:rPr>
        <w:t xml:space="preserve"> ДПІ та облаштування його додатковими технічними засобами, комп’ютерною та іншою оргтехнікою для підвищення рівня надання адміністративних послуг.</w:t>
      </w:r>
    </w:p>
    <w:p w14:paraId="03AF22BE" w14:textId="388E5681" w:rsidR="008B291C" w:rsidRPr="008F5264" w:rsidRDefault="009C2BFC">
      <w:pPr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Крім того, вирішення потребують такі проблеми</w:t>
      </w:r>
      <w:r w:rsidR="00A85473">
        <w:rPr>
          <w:szCs w:val="28"/>
          <w:lang w:val="uk-UA"/>
        </w:rPr>
        <w:t>,</w:t>
      </w:r>
      <w:r w:rsidRPr="008F5264">
        <w:rPr>
          <w:szCs w:val="28"/>
          <w:lang w:val="uk-UA"/>
        </w:rPr>
        <w:t xml:space="preserve"> як забезпечення контролю за додержанням податкової дисципліни на основі своєчасного та адресного інформування платників податків, зменшення фіскального тиску на платників.</w:t>
      </w:r>
    </w:p>
    <w:p w14:paraId="70D494E2" w14:textId="77777777" w:rsidR="008B291C" w:rsidRPr="008F5264" w:rsidRDefault="009C2BFC">
      <w:pPr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Дію на упередження застосування штрафних санкцій можна розглядати наступним чином:</w:t>
      </w:r>
    </w:p>
    <w:p w14:paraId="26609558" w14:textId="77777777" w:rsidR="008B291C" w:rsidRPr="008F5264" w:rsidRDefault="009C2BFC">
      <w:pPr>
        <w:numPr>
          <w:ilvl w:val="0"/>
          <w:numId w:val="1"/>
        </w:numPr>
        <w:ind w:hanging="281"/>
        <w:rPr>
          <w:szCs w:val="28"/>
          <w:lang w:val="uk-UA"/>
        </w:rPr>
      </w:pPr>
      <w:r w:rsidRPr="008F5264">
        <w:rPr>
          <w:szCs w:val="28"/>
          <w:lang w:val="uk-UA"/>
        </w:rPr>
        <w:t>елемент підтримки розвитку малого підприємництва в громаді;</w:t>
      </w:r>
    </w:p>
    <w:p w14:paraId="624E1287" w14:textId="77777777" w:rsidR="008B291C" w:rsidRPr="008F5264" w:rsidRDefault="009C2BFC">
      <w:pPr>
        <w:numPr>
          <w:ilvl w:val="0"/>
          <w:numId w:val="1"/>
        </w:numPr>
        <w:ind w:hanging="281"/>
        <w:rPr>
          <w:szCs w:val="28"/>
          <w:lang w:val="uk-UA"/>
        </w:rPr>
      </w:pPr>
      <w:r w:rsidRPr="008F5264">
        <w:rPr>
          <w:szCs w:val="28"/>
          <w:lang w:val="uk-UA"/>
        </w:rPr>
        <w:t>забезпечення зменшення податкової заборгованості до місцевого бюджету та кількості його боржників.</w:t>
      </w:r>
    </w:p>
    <w:p w14:paraId="6829C2C5" w14:textId="77777777" w:rsidR="008B291C" w:rsidRPr="008F5264" w:rsidRDefault="009C2BFC">
      <w:pPr>
        <w:spacing w:after="42"/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Особливо це актуально для платників єдиного податку, платників плати за землю тощо.</w:t>
      </w:r>
    </w:p>
    <w:p w14:paraId="2521F7D4" w14:textId="77777777" w:rsidR="008B291C" w:rsidRPr="008F5264" w:rsidRDefault="009C2BFC">
      <w:pPr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Програма спрямована на забезпечення ефективності здійснення узгоджених заходів щодо наповнення місцевого бюджету та усунення причин неповної та несвоєчасної сплати податків.</w:t>
      </w:r>
    </w:p>
    <w:p w14:paraId="232D47F3" w14:textId="77777777" w:rsidR="008B291C" w:rsidRPr="008F5264" w:rsidRDefault="009C2BFC">
      <w:pPr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 xml:space="preserve">В діяльності </w:t>
      </w:r>
      <w:proofErr w:type="spellStart"/>
      <w:r w:rsidR="003D1DC0" w:rsidRPr="008F5264">
        <w:rPr>
          <w:szCs w:val="28"/>
          <w:lang w:val="uk-UA"/>
        </w:rPr>
        <w:t>Вара</w:t>
      </w:r>
      <w:r w:rsidRPr="008F5264">
        <w:rPr>
          <w:szCs w:val="28"/>
          <w:lang w:val="uk-UA"/>
        </w:rPr>
        <w:t>ської</w:t>
      </w:r>
      <w:proofErr w:type="spellEnd"/>
      <w:r w:rsidRPr="008F5264">
        <w:rPr>
          <w:szCs w:val="28"/>
          <w:lang w:val="uk-UA"/>
        </w:rPr>
        <w:t xml:space="preserve"> ДПІ існує ряд нагальних організаційних, фінансових, матеріально-технічних та інших проблем, які потребують невідкладного розв'язання спільно з </w:t>
      </w:r>
      <w:proofErr w:type="spellStart"/>
      <w:r w:rsidR="003D1DC0" w:rsidRPr="008F5264">
        <w:rPr>
          <w:szCs w:val="28"/>
          <w:lang w:val="uk-UA"/>
        </w:rPr>
        <w:t>Вара</w:t>
      </w:r>
      <w:r w:rsidRPr="008F5264">
        <w:rPr>
          <w:szCs w:val="28"/>
          <w:lang w:val="uk-UA"/>
        </w:rPr>
        <w:t>ською</w:t>
      </w:r>
      <w:proofErr w:type="spellEnd"/>
      <w:r w:rsidRPr="008F5264">
        <w:rPr>
          <w:szCs w:val="28"/>
          <w:lang w:val="uk-UA"/>
        </w:rPr>
        <w:t xml:space="preserve"> </w:t>
      </w:r>
      <w:r w:rsidR="003D1DC0" w:rsidRPr="008F5264">
        <w:rPr>
          <w:szCs w:val="28"/>
          <w:lang w:val="uk-UA"/>
        </w:rPr>
        <w:t>міською</w:t>
      </w:r>
      <w:r w:rsidRPr="008F5264">
        <w:rPr>
          <w:szCs w:val="28"/>
          <w:lang w:val="uk-UA"/>
        </w:rPr>
        <w:t xml:space="preserve"> радою. Саме цим обумовлена необхідність розробки і затвердження Програми.</w:t>
      </w:r>
    </w:p>
    <w:p w14:paraId="1B2DF724" w14:textId="528821AA" w:rsidR="008B291C" w:rsidRPr="008F5264" w:rsidRDefault="009C2BFC">
      <w:pPr>
        <w:spacing w:after="321"/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 xml:space="preserve">Однією із основних проблем при адмініструванні місцевих податків і зборів є відсутність налагодженого обліку об’єктів оподаткування та платників податків. З метою збільшення надходжень до бюджету </w:t>
      </w:r>
      <w:proofErr w:type="spellStart"/>
      <w:r w:rsidR="003D1DC0" w:rsidRPr="008F5264">
        <w:rPr>
          <w:szCs w:val="28"/>
          <w:lang w:val="uk-UA"/>
        </w:rPr>
        <w:t>Вараської</w:t>
      </w:r>
      <w:proofErr w:type="spellEnd"/>
      <w:r w:rsidR="003D1DC0" w:rsidRPr="008F5264">
        <w:rPr>
          <w:szCs w:val="28"/>
          <w:lang w:val="uk-UA"/>
        </w:rPr>
        <w:t xml:space="preserve"> міськ</w:t>
      </w:r>
      <w:r w:rsidRPr="008F5264">
        <w:rPr>
          <w:szCs w:val="28"/>
          <w:lang w:val="uk-UA"/>
        </w:rPr>
        <w:t xml:space="preserve">ої територіальної громади потрібно покращити роботу щодо </w:t>
      </w:r>
      <w:proofErr w:type="spellStart"/>
      <w:r w:rsidRPr="008F5264">
        <w:rPr>
          <w:szCs w:val="28"/>
          <w:lang w:val="uk-UA"/>
        </w:rPr>
        <w:t>взаємообміну</w:t>
      </w:r>
      <w:proofErr w:type="spellEnd"/>
      <w:r w:rsidRPr="008F5264">
        <w:rPr>
          <w:szCs w:val="28"/>
          <w:lang w:val="uk-UA"/>
        </w:rPr>
        <w:t xml:space="preserve"> наявними даними про суб’єктів оподаткування та нарахованих по них сум податків згідно </w:t>
      </w:r>
      <w:r w:rsidR="00124B01">
        <w:rPr>
          <w:szCs w:val="28"/>
          <w:lang w:val="uk-UA"/>
        </w:rPr>
        <w:t xml:space="preserve">з </w:t>
      </w:r>
      <w:r w:rsidRPr="008F5264">
        <w:rPr>
          <w:szCs w:val="28"/>
          <w:lang w:val="uk-UA"/>
        </w:rPr>
        <w:t>дани</w:t>
      </w:r>
      <w:r w:rsidR="00124B01">
        <w:rPr>
          <w:szCs w:val="28"/>
          <w:lang w:val="uk-UA"/>
        </w:rPr>
        <w:t>ми</w:t>
      </w:r>
      <w:r w:rsidRPr="008F5264">
        <w:rPr>
          <w:szCs w:val="28"/>
          <w:lang w:val="uk-UA"/>
        </w:rPr>
        <w:t xml:space="preserve"> органів державної податкової служби.</w:t>
      </w:r>
    </w:p>
    <w:p w14:paraId="4D6EECF4" w14:textId="71255153" w:rsidR="008B291C" w:rsidRPr="008F5264" w:rsidRDefault="00DB2837">
      <w:pPr>
        <w:spacing w:after="379" w:line="251" w:lineRule="auto"/>
        <w:ind w:left="26" w:right="21" w:hanging="10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ІІ</w:t>
      </w:r>
      <w:r w:rsidR="009C2BFC" w:rsidRPr="008F5264">
        <w:rPr>
          <w:b/>
          <w:szCs w:val="28"/>
          <w:lang w:val="uk-UA"/>
        </w:rPr>
        <w:t>. Визначення мети Програми</w:t>
      </w:r>
    </w:p>
    <w:p w14:paraId="3385346B" w14:textId="6A3C331C" w:rsidR="008B291C" w:rsidRPr="008F5264" w:rsidRDefault="009C2BFC">
      <w:pPr>
        <w:spacing w:after="316"/>
        <w:ind w:left="-15"/>
        <w:rPr>
          <w:szCs w:val="28"/>
          <w:lang w:val="uk-UA"/>
        </w:rPr>
      </w:pPr>
      <w:r w:rsidRPr="008F5264">
        <w:rPr>
          <w:szCs w:val="28"/>
          <w:lang w:val="uk-UA"/>
        </w:rPr>
        <w:t>Метою Програми є збільшення</w:t>
      </w:r>
      <w:r w:rsidR="003B56AC" w:rsidRPr="008F5264">
        <w:rPr>
          <w:szCs w:val="28"/>
          <w:lang w:val="uk-UA"/>
        </w:rPr>
        <w:t xml:space="preserve"> надходжень податків до бюджету </w:t>
      </w:r>
      <w:proofErr w:type="spellStart"/>
      <w:r w:rsidR="003B56AC" w:rsidRPr="008F5264">
        <w:rPr>
          <w:szCs w:val="28"/>
          <w:lang w:val="uk-UA"/>
        </w:rPr>
        <w:t>Вараської</w:t>
      </w:r>
      <w:proofErr w:type="spellEnd"/>
      <w:r w:rsidR="003B56AC" w:rsidRPr="008F5264">
        <w:rPr>
          <w:szCs w:val="28"/>
          <w:lang w:val="uk-UA"/>
        </w:rPr>
        <w:t xml:space="preserve"> міської територіальної громади та</w:t>
      </w:r>
      <w:r w:rsidRPr="008F5264">
        <w:rPr>
          <w:szCs w:val="28"/>
          <w:lang w:val="uk-UA"/>
        </w:rPr>
        <w:t xml:space="preserve"> ресурсної бази місцевих бюджетів шляхом широкого використання інформаційних технологій для покращення комунікацій з платниками податків, їх якісне обслуговування, надання додаткових сервісних послуг;</w:t>
      </w:r>
      <w:r w:rsidR="00CD2518" w:rsidRPr="00CD2518">
        <w:rPr>
          <w:szCs w:val="28"/>
          <w:lang w:val="uk-UA"/>
        </w:rPr>
        <w:t xml:space="preserve"> своєчасне та повне інформування платників податків про необхідність виконання їх податкових зобов’язань для упередження фактів засто</w:t>
      </w:r>
      <w:r w:rsidR="00CD2518">
        <w:rPr>
          <w:szCs w:val="28"/>
          <w:lang w:val="uk-UA"/>
        </w:rPr>
        <w:t>сування фіскальних інструментів;</w:t>
      </w:r>
      <w:r w:rsidR="00CD2518" w:rsidRPr="00CD2518">
        <w:rPr>
          <w:szCs w:val="28"/>
          <w:lang w:val="uk-UA"/>
        </w:rPr>
        <w:t xml:space="preserve"> </w:t>
      </w:r>
      <w:r w:rsidRPr="008F5264">
        <w:rPr>
          <w:szCs w:val="28"/>
          <w:lang w:val="uk-UA"/>
        </w:rPr>
        <w:t xml:space="preserve">налагодження дієвої співпраці між </w:t>
      </w:r>
      <w:r w:rsidR="00973054" w:rsidRPr="008F5264">
        <w:rPr>
          <w:szCs w:val="28"/>
          <w:lang w:val="uk-UA"/>
        </w:rPr>
        <w:t>Головн</w:t>
      </w:r>
      <w:r w:rsidR="007A39A7">
        <w:rPr>
          <w:szCs w:val="28"/>
          <w:lang w:val="uk-UA"/>
        </w:rPr>
        <w:t>им</w:t>
      </w:r>
      <w:r w:rsidR="00973054" w:rsidRPr="008F5264">
        <w:rPr>
          <w:szCs w:val="28"/>
          <w:lang w:val="uk-UA"/>
        </w:rPr>
        <w:t xml:space="preserve"> управління державної податкової служби у </w:t>
      </w:r>
      <w:r w:rsidR="00973054" w:rsidRPr="008F5264">
        <w:rPr>
          <w:szCs w:val="28"/>
          <w:lang w:val="uk-UA"/>
        </w:rPr>
        <w:lastRenderedPageBreak/>
        <w:t>Рівненській області</w:t>
      </w:r>
      <w:r w:rsidRPr="008F5264">
        <w:rPr>
          <w:szCs w:val="28"/>
          <w:lang w:val="uk-UA"/>
        </w:rPr>
        <w:t xml:space="preserve">, </w:t>
      </w:r>
      <w:proofErr w:type="spellStart"/>
      <w:r w:rsidR="003D1DC0" w:rsidRPr="008F5264">
        <w:rPr>
          <w:szCs w:val="28"/>
          <w:lang w:val="uk-UA"/>
        </w:rPr>
        <w:t>Вара</w:t>
      </w:r>
      <w:r w:rsidRPr="008F5264">
        <w:rPr>
          <w:szCs w:val="28"/>
          <w:lang w:val="uk-UA"/>
        </w:rPr>
        <w:t>ською</w:t>
      </w:r>
      <w:proofErr w:type="spellEnd"/>
      <w:r w:rsidRPr="008F5264">
        <w:rPr>
          <w:szCs w:val="28"/>
          <w:lang w:val="uk-UA"/>
        </w:rPr>
        <w:t xml:space="preserve"> ДПІ</w:t>
      </w:r>
      <w:r w:rsidR="00973054">
        <w:rPr>
          <w:szCs w:val="28"/>
          <w:lang w:val="uk-UA"/>
        </w:rPr>
        <w:t xml:space="preserve">, </w:t>
      </w:r>
      <w:proofErr w:type="spellStart"/>
      <w:r w:rsidR="00973054">
        <w:rPr>
          <w:szCs w:val="28"/>
          <w:lang w:val="uk-UA"/>
        </w:rPr>
        <w:t>Вараською</w:t>
      </w:r>
      <w:proofErr w:type="spellEnd"/>
      <w:r w:rsidR="00973054">
        <w:rPr>
          <w:szCs w:val="28"/>
          <w:lang w:val="uk-UA"/>
        </w:rPr>
        <w:t xml:space="preserve"> міською війсь</w:t>
      </w:r>
      <w:r w:rsidR="003B56AC" w:rsidRPr="008F5264">
        <w:rPr>
          <w:szCs w:val="28"/>
          <w:lang w:val="uk-UA"/>
        </w:rPr>
        <w:t>ко</w:t>
      </w:r>
      <w:r w:rsidR="00973054">
        <w:rPr>
          <w:szCs w:val="28"/>
          <w:lang w:val="uk-UA"/>
        </w:rPr>
        <w:t>во</w:t>
      </w:r>
      <w:r w:rsidR="003B56AC" w:rsidRPr="008F5264">
        <w:rPr>
          <w:szCs w:val="28"/>
          <w:lang w:val="uk-UA"/>
        </w:rPr>
        <w:t>ю ад</w:t>
      </w:r>
      <w:r w:rsidR="00973054">
        <w:rPr>
          <w:szCs w:val="28"/>
          <w:lang w:val="uk-UA"/>
        </w:rPr>
        <w:t>міністрацією</w:t>
      </w:r>
      <w:r w:rsidRPr="008F5264">
        <w:rPr>
          <w:szCs w:val="28"/>
          <w:lang w:val="uk-UA"/>
        </w:rPr>
        <w:t xml:space="preserve"> та </w:t>
      </w:r>
      <w:proofErr w:type="spellStart"/>
      <w:r w:rsidR="003D1DC0" w:rsidRPr="008F5264">
        <w:rPr>
          <w:szCs w:val="28"/>
          <w:lang w:val="uk-UA"/>
        </w:rPr>
        <w:t>Вара</w:t>
      </w:r>
      <w:r w:rsidRPr="008F5264">
        <w:rPr>
          <w:szCs w:val="28"/>
          <w:lang w:val="uk-UA"/>
        </w:rPr>
        <w:t>ською</w:t>
      </w:r>
      <w:proofErr w:type="spellEnd"/>
      <w:r w:rsidRPr="008F5264">
        <w:rPr>
          <w:szCs w:val="28"/>
          <w:lang w:val="uk-UA"/>
        </w:rPr>
        <w:t xml:space="preserve"> </w:t>
      </w:r>
      <w:r w:rsidR="003D1DC0" w:rsidRPr="008F5264">
        <w:rPr>
          <w:szCs w:val="28"/>
          <w:lang w:val="uk-UA"/>
        </w:rPr>
        <w:t>місько</w:t>
      </w:r>
      <w:r w:rsidRPr="008F5264">
        <w:rPr>
          <w:szCs w:val="28"/>
          <w:lang w:val="uk-UA"/>
        </w:rPr>
        <w:t>ю радою.</w:t>
      </w:r>
    </w:p>
    <w:p w14:paraId="535435E7" w14:textId="77777777" w:rsidR="00710AE5" w:rsidRDefault="009C2BFC" w:rsidP="00710AE5">
      <w:pPr>
        <w:spacing w:after="0" w:line="251" w:lineRule="auto"/>
        <w:ind w:left="26" w:right="23" w:hanging="10"/>
        <w:jc w:val="center"/>
        <w:rPr>
          <w:b/>
          <w:szCs w:val="28"/>
          <w:lang w:val="uk-UA"/>
        </w:rPr>
      </w:pPr>
      <w:r w:rsidRPr="008F5264">
        <w:rPr>
          <w:b/>
          <w:szCs w:val="28"/>
          <w:lang w:val="uk-UA"/>
        </w:rPr>
        <w:t>І</w:t>
      </w:r>
      <w:r w:rsidR="00DB2837">
        <w:rPr>
          <w:b/>
          <w:szCs w:val="28"/>
          <w:lang w:val="uk-UA"/>
        </w:rPr>
        <w:t>ІІ</w:t>
      </w:r>
      <w:r w:rsidRPr="008F5264">
        <w:rPr>
          <w:b/>
          <w:szCs w:val="28"/>
          <w:lang w:val="uk-UA"/>
        </w:rPr>
        <w:t>. Перелік завдань і заходів Програми</w:t>
      </w:r>
      <w:r w:rsidR="00710AE5">
        <w:rPr>
          <w:b/>
          <w:szCs w:val="28"/>
          <w:lang w:val="uk-UA"/>
        </w:rPr>
        <w:t xml:space="preserve"> </w:t>
      </w:r>
    </w:p>
    <w:p w14:paraId="1838B64E" w14:textId="60A4BCF4" w:rsidR="008B291C" w:rsidRDefault="00710AE5" w:rsidP="00710AE5">
      <w:pPr>
        <w:spacing w:after="0" w:line="251" w:lineRule="auto"/>
        <w:ind w:left="26" w:right="23" w:hanging="1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та очікувані результати її виконання</w:t>
      </w:r>
    </w:p>
    <w:p w14:paraId="2CB18439" w14:textId="77777777" w:rsidR="00710AE5" w:rsidRPr="008F5264" w:rsidRDefault="00710AE5" w:rsidP="00710AE5">
      <w:pPr>
        <w:spacing w:after="0" w:line="251" w:lineRule="auto"/>
        <w:ind w:left="26" w:right="23" w:hanging="10"/>
        <w:jc w:val="center"/>
        <w:rPr>
          <w:szCs w:val="28"/>
          <w:lang w:val="uk-UA"/>
        </w:rPr>
      </w:pPr>
    </w:p>
    <w:p w14:paraId="76E8F169" w14:textId="77777777" w:rsidR="00DB2837" w:rsidRDefault="009C2BFC" w:rsidP="00DB2837">
      <w:pPr>
        <w:ind w:left="0" w:firstLine="709"/>
        <w:rPr>
          <w:szCs w:val="28"/>
          <w:lang w:val="uk-UA"/>
        </w:rPr>
      </w:pPr>
      <w:r w:rsidRPr="008F5264">
        <w:rPr>
          <w:szCs w:val="28"/>
          <w:lang w:val="uk-UA"/>
        </w:rPr>
        <w:t>Основними завданнями Програми є:</w:t>
      </w:r>
    </w:p>
    <w:p w14:paraId="07703057" w14:textId="77777777" w:rsidR="00DB2837" w:rsidRDefault="009C2BFC" w:rsidP="00DB2837">
      <w:pPr>
        <w:pStyle w:val="a8"/>
        <w:numPr>
          <w:ilvl w:val="0"/>
          <w:numId w:val="1"/>
        </w:numPr>
        <w:tabs>
          <w:tab w:val="left" w:pos="1134"/>
        </w:tabs>
        <w:ind w:left="142"/>
        <w:rPr>
          <w:szCs w:val="28"/>
          <w:lang w:val="uk-UA"/>
        </w:rPr>
      </w:pPr>
      <w:r w:rsidRPr="00DB2837">
        <w:rPr>
          <w:szCs w:val="28"/>
          <w:lang w:val="uk-UA"/>
        </w:rPr>
        <w:t>забезпечення матеріально-технічної бази для підтримки діяльності</w:t>
      </w:r>
      <w:r w:rsidR="00DB2837" w:rsidRPr="00DB2837">
        <w:rPr>
          <w:szCs w:val="28"/>
          <w:lang w:val="uk-UA"/>
        </w:rPr>
        <w:t xml:space="preserve"> </w:t>
      </w:r>
      <w:r w:rsidRPr="00DB2837">
        <w:rPr>
          <w:szCs w:val="28"/>
          <w:lang w:val="uk-UA"/>
        </w:rPr>
        <w:t xml:space="preserve">органів державної податкової служби; </w:t>
      </w:r>
    </w:p>
    <w:p w14:paraId="00F583CF" w14:textId="77777777" w:rsidR="00DB2837" w:rsidRDefault="009C2BFC" w:rsidP="00DB2837">
      <w:pPr>
        <w:pStyle w:val="a8"/>
        <w:numPr>
          <w:ilvl w:val="0"/>
          <w:numId w:val="1"/>
        </w:numPr>
        <w:tabs>
          <w:tab w:val="left" w:pos="1134"/>
        </w:tabs>
        <w:ind w:left="142"/>
        <w:rPr>
          <w:szCs w:val="28"/>
          <w:lang w:val="uk-UA"/>
        </w:rPr>
      </w:pPr>
      <w:r w:rsidRPr="00DB2837">
        <w:rPr>
          <w:szCs w:val="28"/>
          <w:lang w:val="uk-UA"/>
        </w:rPr>
        <w:t>підвищення сервісу обслугову</w:t>
      </w:r>
      <w:r w:rsidR="00DB2837" w:rsidRPr="00DB2837">
        <w:rPr>
          <w:szCs w:val="28"/>
          <w:lang w:val="uk-UA"/>
        </w:rPr>
        <w:t xml:space="preserve">вання платників </w:t>
      </w:r>
      <w:r w:rsidRPr="00DB2837">
        <w:rPr>
          <w:szCs w:val="28"/>
          <w:lang w:val="uk-UA"/>
        </w:rPr>
        <w:t>податків;</w:t>
      </w:r>
    </w:p>
    <w:p w14:paraId="54C98579" w14:textId="65CE4DCD" w:rsidR="008B291C" w:rsidRPr="00DB2837" w:rsidRDefault="009C2BFC" w:rsidP="00DB2837">
      <w:pPr>
        <w:pStyle w:val="a8"/>
        <w:numPr>
          <w:ilvl w:val="0"/>
          <w:numId w:val="1"/>
        </w:numPr>
        <w:tabs>
          <w:tab w:val="left" w:pos="1134"/>
        </w:tabs>
        <w:ind w:left="142"/>
        <w:rPr>
          <w:szCs w:val="28"/>
          <w:lang w:val="uk-UA"/>
        </w:rPr>
      </w:pPr>
      <w:r w:rsidRPr="00DB2837">
        <w:rPr>
          <w:szCs w:val="28"/>
          <w:lang w:val="uk-UA"/>
        </w:rPr>
        <w:t>вдосконалення інформаційної взаємодії з платниками податків та своєчасне надання їм адміністративних послуг в частині отримання податкових повідомлень</w:t>
      </w:r>
      <w:r w:rsidR="005205EC" w:rsidRPr="00DB2837">
        <w:rPr>
          <w:szCs w:val="28"/>
          <w:lang w:val="uk-UA"/>
        </w:rPr>
        <w:t xml:space="preserve"> </w:t>
      </w:r>
      <w:r w:rsidRPr="00DB2837">
        <w:rPr>
          <w:szCs w:val="28"/>
          <w:lang w:val="uk-UA"/>
        </w:rPr>
        <w:t>-</w:t>
      </w:r>
      <w:r w:rsidR="005205EC" w:rsidRPr="00DB2837">
        <w:rPr>
          <w:szCs w:val="28"/>
          <w:lang w:val="uk-UA"/>
        </w:rPr>
        <w:t xml:space="preserve"> </w:t>
      </w:r>
      <w:r w:rsidRPr="00DB2837">
        <w:rPr>
          <w:szCs w:val="28"/>
          <w:lang w:val="uk-UA"/>
        </w:rPr>
        <w:t>рішень.</w:t>
      </w:r>
    </w:p>
    <w:p w14:paraId="521256FC" w14:textId="77777777" w:rsidR="008B291C" w:rsidRDefault="009C2BFC" w:rsidP="00710AE5">
      <w:pPr>
        <w:spacing w:after="0"/>
        <w:ind w:left="0" w:firstLine="709"/>
        <w:rPr>
          <w:szCs w:val="28"/>
          <w:lang w:val="uk-UA"/>
        </w:rPr>
      </w:pPr>
      <w:r w:rsidRPr="008F5264">
        <w:rPr>
          <w:szCs w:val="28"/>
          <w:lang w:val="uk-UA"/>
        </w:rPr>
        <w:t>Перелік заходів з реалізації Програми наведено у Додатку 1.</w:t>
      </w:r>
    </w:p>
    <w:p w14:paraId="3E62EC5C" w14:textId="77777777" w:rsidR="00710AE5" w:rsidRPr="008F5264" w:rsidRDefault="00710AE5" w:rsidP="00710AE5">
      <w:pPr>
        <w:spacing w:after="0"/>
        <w:ind w:left="0" w:firstLine="709"/>
        <w:rPr>
          <w:szCs w:val="28"/>
          <w:lang w:val="uk-UA"/>
        </w:rPr>
      </w:pPr>
      <w:r w:rsidRPr="008F5264">
        <w:rPr>
          <w:szCs w:val="28"/>
          <w:lang w:val="uk-UA"/>
        </w:rPr>
        <w:t>Реалізація Програми дасть можливість:</w:t>
      </w:r>
    </w:p>
    <w:p w14:paraId="74124AE1" w14:textId="77777777" w:rsidR="00710AE5" w:rsidRDefault="00710AE5" w:rsidP="00710AE5">
      <w:pPr>
        <w:pStyle w:val="a8"/>
        <w:numPr>
          <w:ilvl w:val="0"/>
          <w:numId w:val="1"/>
        </w:numPr>
        <w:tabs>
          <w:tab w:val="left" w:pos="993"/>
        </w:tabs>
        <w:spacing w:after="0" w:line="259" w:lineRule="auto"/>
        <w:ind w:left="0" w:right="-7"/>
        <w:rPr>
          <w:szCs w:val="28"/>
          <w:lang w:val="uk-UA"/>
        </w:rPr>
      </w:pPr>
      <w:r w:rsidRPr="00B44D6B">
        <w:rPr>
          <w:szCs w:val="28"/>
          <w:lang w:val="uk-UA"/>
        </w:rPr>
        <w:t>забезпечити збільшення планових надходжень до дохідної частини</w:t>
      </w:r>
      <w:r>
        <w:rPr>
          <w:szCs w:val="28"/>
          <w:lang w:val="uk-UA"/>
        </w:rPr>
        <w:t xml:space="preserve"> </w:t>
      </w:r>
      <w:r w:rsidRPr="00B44D6B">
        <w:rPr>
          <w:szCs w:val="28"/>
          <w:lang w:val="uk-UA"/>
        </w:rPr>
        <w:t xml:space="preserve">бюджету </w:t>
      </w:r>
      <w:proofErr w:type="spellStart"/>
      <w:r w:rsidRPr="00B44D6B">
        <w:rPr>
          <w:szCs w:val="28"/>
          <w:lang w:val="uk-UA"/>
        </w:rPr>
        <w:t>Вараської</w:t>
      </w:r>
      <w:proofErr w:type="spellEnd"/>
      <w:r w:rsidRPr="00B44D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міської </w:t>
      </w:r>
      <w:r w:rsidRPr="00B44D6B">
        <w:rPr>
          <w:szCs w:val="28"/>
          <w:lang w:val="uk-UA"/>
        </w:rPr>
        <w:t xml:space="preserve">територіальної громади; </w:t>
      </w:r>
    </w:p>
    <w:p w14:paraId="7CCF822F" w14:textId="77777777" w:rsidR="00710AE5" w:rsidRDefault="00710AE5" w:rsidP="00710AE5">
      <w:pPr>
        <w:pStyle w:val="a8"/>
        <w:numPr>
          <w:ilvl w:val="0"/>
          <w:numId w:val="1"/>
        </w:numPr>
        <w:tabs>
          <w:tab w:val="left" w:pos="993"/>
        </w:tabs>
        <w:spacing w:after="0" w:line="259" w:lineRule="auto"/>
        <w:ind w:left="0" w:right="-7"/>
        <w:rPr>
          <w:szCs w:val="28"/>
          <w:lang w:val="uk-UA"/>
        </w:rPr>
      </w:pPr>
      <w:r w:rsidRPr="00B44D6B">
        <w:rPr>
          <w:szCs w:val="28"/>
          <w:lang w:val="uk-UA"/>
        </w:rPr>
        <w:t xml:space="preserve">підвищити рівень обслуговування платників податків відповідно до нового європейського формату; </w:t>
      </w:r>
    </w:p>
    <w:p w14:paraId="3FC24D5E" w14:textId="77777777" w:rsidR="00710AE5" w:rsidRDefault="00710AE5" w:rsidP="00710AE5">
      <w:pPr>
        <w:pStyle w:val="a8"/>
        <w:numPr>
          <w:ilvl w:val="0"/>
          <w:numId w:val="1"/>
        </w:numPr>
        <w:tabs>
          <w:tab w:val="left" w:pos="993"/>
        </w:tabs>
        <w:spacing w:after="0" w:line="259" w:lineRule="auto"/>
        <w:ind w:left="0" w:right="-7"/>
        <w:rPr>
          <w:szCs w:val="28"/>
          <w:lang w:val="uk-UA"/>
        </w:rPr>
      </w:pPr>
      <w:r w:rsidRPr="00B44D6B">
        <w:rPr>
          <w:szCs w:val="28"/>
          <w:lang w:val="uk-UA"/>
        </w:rPr>
        <w:t xml:space="preserve">зміцнити довіру громадян до органів, які надають адміністративні послуги, що стане реальним прикладом в проведенні реформ; </w:t>
      </w:r>
    </w:p>
    <w:p w14:paraId="1C1EF893" w14:textId="77777777" w:rsidR="00710AE5" w:rsidRDefault="00710AE5" w:rsidP="00710AE5">
      <w:pPr>
        <w:pStyle w:val="a8"/>
        <w:numPr>
          <w:ilvl w:val="0"/>
          <w:numId w:val="1"/>
        </w:numPr>
        <w:tabs>
          <w:tab w:val="left" w:pos="993"/>
        </w:tabs>
        <w:spacing w:after="0" w:line="259" w:lineRule="auto"/>
        <w:ind w:left="0" w:right="-7"/>
        <w:rPr>
          <w:szCs w:val="28"/>
          <w:lang w:val="uk-UA"/>
        </w:rPr>
      </w:pPr>
      <w:r w:rsidRPr="00B44D6B">
        <w:rPr>
          <w:szCs w:val="28"/>
          <w:lang w:val="uk-UA"/>
        </w:rPr>
        <w:t xml:space="preserve">значно підвищити якість обслуговування платників податків, що підвищить рівень довіри населення до органів влади; </w:t>
      </w:r>
    </w:p>
    <w:p w14:paraId="7E633130" w14:textId="6BEB6DE0" w:rsidR="00710AE5" w:rsidRDefault="00710AE5" w:rsidP="00710AE5">
      <w:pPr>
        <w:pStyle w:val="a8"/>
        <w:numPr>
          <w:ilvl w:val="0"/>
          <w:numId w:val="1"/>
        </w:numPr>
        <w:tabs>
          <w:tab w:val="left" w:pos="993"/>
        </w:tabs>
        <w:spacing w:after="0" w:line="259" w:lineRule="auto"/>
        <w:ind w:left="0" w:right="-7"/>
        <w:rPr>
          <w:szCs w:val="28"/>
          <w:lang w:val="uk-UA"/>
        </w:rPr>
      </w:pPr>
      <w:r w:rsidRPr="00B44D6B">
        <w:rPr>
          <w:szCs w:val="28"/>
          <w:lang w:val="uk-UA"/>
        </w:rPr>
        <w:t>впровадити нові інформаційні послуги для платників податків, зокрема, забезпечення доступу до інформації про нарахування податкових зобов’язань, наявності податкового боргу, адресне роз’яснення змін до податкового законодавства тощо.</w:t>
      </w:r>
    </w:p>
    <w:p w14:paraId="41E30E68" w14:textId="77777777" w:rsidR="00710AE5" w:rsidRPr="00710AE5" w:rsidRDefault="00710AE5" w:rsidP="00710AE5">
      <w:pPr>
        <w:pStyle w:val="a8"/>
        <w:tabs>
          <w:tab w:val="left" w:pos="993"/>
        </w:tabs>
        <w:spacing w:after="0" w:line="259" w:lineRule="auto"/>
        <w:ind w:left="698" w:right="-7" w:firstLine="0"/>
        <w:rPr>
          <w:szCs w:val="28"/>
          <w:lang w:val="uk-UA"/>
        </w:rPr>
      </w:pPr>
    </w:p>
    <w:p w14:paraId="6F1CD6D6" w14:textId="269786E7" w:rsidR="00AE0AEC" w:rsidRPr="008F5264" w:rsidRDefault="00DB2837" w:rsidP="00AE0AEC">
      <w:pPr>
        <w:spacing w:after="307" w:line="251" w:lineRule="auto"/>
        <w:ind w:left="26" w:right="22" w:hanging="10"/>
        <w:jc w:val="center"/>
        <w:rPr>
          <w:b/>
          <w:bCs/>
          <w:lang w:val="uk-UA"/>
        </w:rPr>
      </w:pPr>
      <w:r w:rsidRPr="008F5264">
        <w:rPr>
          <w:b/>
          <w:szCs w:val="28"/>
          <w:lang w:val="uk-UA"/>
        </w:rPr>
        <w:t>І</w:t>
      </w:r>
      <w:r w:rsidR="00AE0AEC" w:rsidRPr="008F5264">
        <w:rPr>
          <w:b/>
          <w:bCs/>
          <w:lang w:val="uk-UA"/>
        </w:rPr>
        <w:t xml:space="preserve">V. Обсяги, джерела та напрямки фінансування Програми </w:t>
      </w:r>
    </w:p>
    <w:p w14:paraId="742EA38A" w14:textId="77777777" w:rsidR="00710AE5" w:rsidRDefault="00AE0AEC" w:rsidP="00710AE5">
      <w:pPr>
        <w:spacing w:after="0" w:line="251" w:lineRule="auto"/>
        <w:ind w:left="26" w:right="22" w:firstLine="683"/>
        <w:rPr>
          <w:lang w:val="uk-UA"/>
        </w:rPr>
      </w:pPr>
      <w:r w:rsidRPr="008F5264">
        <w:rPr>
          <w:lang w:val="uk-UA"/>
        </w:rPr>
        <w:t>Кошти виділяються у вигляді субвенції з місце</w:t>
      </w:r>
      <w:r w:rsidR="00DB2837">
        <w:rPr>
          <w:lang w:val="uk-UA"/>
        </w:rPr>
        <w:t>вого бюджету державному бюджету і</w:t>
      </w:r>
      <w:r w:rsidRPr="008F5264">
        <w:rPr>
          <w:lang w:val="uk-UA"/>
        </w:rPr>
        <w:t xml:space="preserve"> спрямовуються на поточні або капітальні видатки</w:t>
      </w:r>
      <w:r w:rsidR="00DA0381" w:rsidRPr="008F5264">
        <w:rPr>
          <w:lang w:val="uk-UA"/>
        </w:rPr>
        <w:t xml:space="preserve"> </w:t>
      </w:r>
      <w:r w:rsidR="00710AE5" w:rsidRPr="008F5264">
        <w:rPr>
          <w:lang w:val="uk-UA"/>
        </w:rPr>
        <w:t xml:space="preserve">Головного управління </w:t>
      </w:r>
      <w:r w:rsidR="00710AE5">
        <w:rPr>
          <w:lang w:val="uk-UA"/>
        </w:rPr>
        <w:t xml:space="preserve">державної податкової служби у Рівненській області (для </w:t>
      </w:r>
      <w:proofErr w:type="spellStart"/>
      <w:r w:rsidR="00DA0381" w:rsidRPr="008F5264">
        <w:rPr>
          <w:lang w:val="uk-UA"/>
        </w:rPr>
        <w:t>Вараської</w:t>
      </w:r>
      <w:proofErr w:type="spellEnd"/>
      <w:r w:rsidRPr="008F5264">
        <w:rPr>
          <w:lang w:val="uk-UA"/>
        </w:rPr>
        <w:t xml:space="preserve"> ДПІ</w:t>
      </w:r>
      <w:r w:rsidR="00710AE5">
        <w:rPr>
          <w:lang w:val="uk-UA"/>
        </w:rPr>
        <w:t xml:space="preserve">). </w:t>
      </w:r>
      <w:r w:rsidRPr="008F5264">
        <w:rPr>
          <w:lang w:val="uk-UA"/>
        </w:rPr>
        <w:t xml:space="preserve">Фінансування Програми здійснюється за рахунок коштів бюджету </w:t>
      </w:r>
      <w:proofErr w:type="spellStart"/>
      <w:r w:rsidR="00DA0381" w:rsidRPr="008F5264">
        <w:rPr>
          <w:lang w:val="uk-UA"/>
        </w:rPr>
        <w:t>Вараської</w:t>
      </w:r>
      <w:proofErr w:type="spellEnd"/>
      <w:r w:rsidR="00DA0381" w:rsidRPr="008F5264">
        <w:rPr>
          <w:lang w:val="uk-UA"/>
        </w:rPr>
        <w:t xml:space="preserve"> міської</w:t>
      </w:r>
      <w:r w:rsidRPr="008F5264">
        <w:rPr>
          <w:lang w:val="uk-UA"/>
        </w:rPr>
        <w:t xml:space="preserve"> територіальної громади, а також інших джерел, не заборонених законодавством. </w:t>
      </w:r>
    </w:p>
    <w:p w14:paraId="58ACF2D3" w14:textId="3C44EC87" w:rsidR="00710AE5" w:rsidRPr="00710AE5" w:rsidRDefault="00AE0AEC" w:rsidP="00710AE5">
      <w:pPr>
        <w:spacing w:after="0" w:line="251" w:lineRule="auto"/>
        <w:ind w:left="26" w:right="22" w:firstLine="683"/>
        <w:rPr>
          <w:lang w:val="uk-UA"/>
        </w:rPr>
      </w:pPr>
      <w:r w:rsidRPr="008F5264">
        <w:rPr>
          <w:lang w:val="uk-UA"/>
        </w:rPr>
        <w:t xml:space="preserve">Обсяг фінансування Програми з бюджету </w:t>
      </w:r>
      <w:proofErr w:type="spellStart"/>
      <w:r w:rsidR="00DA0381" w:rsidRPr="008F5264">
        <w:rPr>
          <w:lang w:val="uk-UA"/>
        </w:rPr>
        <w:t>Вараської</w:t>
      </w:r>
      <w:proofErr w:type="spellEnd"/>
      <w:r w:rsidR="00DA0381" w:rsidRPr="008F5264">
        <w:rPr>
          <w:lang w:val="uk-UA"/>
        </w:rPr>
        <w:t xml:space="preserve"> міської </w:t>
      </w:r>
      <w:r w:rsidRPr="008F5264">
        <w:rPr>
          <w:lang w:val="uk-UA"/>
        </w:rPr>
        <w:t xml:space="preserve">територіальної </w:t>
      </w:r>
      <w:r w:rsidR="00DA0381" w:rsidRPr="008F5264">
        <w:rPr>
          <w:lang w:val="uk-UA"/>
        </w:rPr>
        <w:t xml:space="preserve"> </w:t>
      </w:r>
      <w:r w:rsidRPr="008F5264">
        <w:rPr>
          <w:lang w:val="uk-UA"/>
        </w:rPr>
        <w:t>громади на 202</w:t>
      </w:r>
      <w:r w:rsidR="00DA0381" w:rsidRPr="008F5264">
        <w:rPr>
          <w:lang w:val="uk-UA"/>
        </w:rPr>
        <w:t>4</w:t>
      </w:r>
      <w:r w:rsidRPr="008F5264">
        <w:rPr>
          <w:lang w:val="uk-UA"/>
        </w:rPr>
        <w:t xml:space="preserve"> рік становить </w:t>
      </w:r>
      <w:r w:rsidR="00DA0381" w:rsidRPr="008F5264">
        <w:rPr>
          <w:lang w:val="uk-UA"/>
        </w:rPr>
        <w:t>3</w:t>
      </w:r>
      <w:r w:rsidRPr="008F5264">
        <w:rPr>
          <w:lang w:val="uk-UA"/>
        </w:rPr>
        <w:t>00</w:t>
      </w:r>
      <w:r w:rsidR="00DB2837">
        <w:rPr>
          <w:lang w:val="uk-UA"/>
        </w:rPr>
        <w:t> </w:t>
      </w:r>
      <w:r w:rsidRPr="008F5264">
        <w:rPr>
          <w:lang w:val="uk-UA"/>
        </w:rPr>
        <w:t>000</w:t>
      </w:r>
      <w:r w:rsidR="00DB2837">
        <w:rPr>
          <w:lang w:val="uk-UA"/>
        </w:rPr>
        <w:t>,00 грн.</w:t>
      </w:r>
      <w:r w:rsidRPr="008F5264">
        <w:rPr>
          <w:lang w:val="uk-UA"/>
        </w:rPr>
        <w:t xml:space="preserve"> (</w:t>
      </w:r>
      <w:r w:rsidR="00DA0381" w:rsidRPr="008F5264">
        <w:rPr>
          <w:lang w:val="uk-UA"/>
        </w:rPr>
        <w:t>триста</w:t>
      </w:r>
      <w:r w:rsidRPr="008F5264">
        <w:rPr>
          <w:lang w:val="uk-UA"/>
        </w:rPr>
        <w:t xml:space="preserve"> тисяч</w:t>
      </w:r>
      <w:r w:rsidR="00DB2837">
        <w:rPr>
          <w:lang w:val="uk-UA"/>
        </w:rPr>
        <w:t xml:space="preserve"> грн.)</w:t>
      </w:r>
      <w:r w:rsidR="00710AE5">
        <w:rPr>
          <w:lang w:val="uk-UA"/>
        </w:rPr>
        <w:t xml:space="preserve">. </w:t>
      </w:r>
      <w:proofErr w:type="spellStart"/>
      <w:r w:rsidR="00710AE5" w:rsidRPr="00E22F85">
        <w:rPr>
          <w:lang w:val="ru-RU"/>
        </w:rPr>
        <w:t>Ресурсне</w:t>
      </w:r>
      <w:proofErr w:type="spellEnd"/>
      <w:r w:rsidR="00710AE5" w:rsidRPr="00E22F85">
        <w:rPr>
          <w:lang w:val="ru-RU"/>
        </w:rPr>
        <w:t xml:space="preserve"> </w:t>
      </w:r>
      <w:proofErr w:type="spellStart"/>
      <w:r w:rsidR="00710AE5" w:rsidRPr="00E22F85">
        <w:rPr>
          <w:lang w:val="ru-RU"/>
        </w:rPr>
        <w:t>забезпечення</w:t>
      </w:r>
      <w:proofErr w:type="spellEnd"/>
      <w:r w:rsidR="00710AE5" w:rsidRPr="00E22F85">
        <w:rPr>
          <w:lang w:val="ru-RU"/>
        </w:rPr>
        <w:t xml:space="preserve"> </w:t>
      </w:r>
      <w:proofErr w:type="spellStart"/>
      <w:r w:rsidR="00710AE5" w:rsidRPr="00E22F85">
        <w:rPr>
          <w:lang w:val="ru-RU"/>
        </w:rPr>
        <w:t>Програми</w:t>
      </w:r>
      <w:proofErr w:type="spellEnd"/>
      <w:r w:rsidR="00710AE5" w:rsidRPr="00E22F85">
        <w:rPr>
          <w:lang w:val="ru-RU"/>
        </w:rPr>
        <w:t xml:space="preserve"> наведено у </w:t>
      </w:r>
      <w:proofErr w:type="spellStart"/>
      <w:r w:rsidR="00710AE5" w:rsidRPr="00E22F85">
        <w:rPr>
          <w:lang w:val="ru-RU"/>
        </w:rPr>
        <w:t>Додатку</w:t>
      </w:r>
      <w:proofErr w:type="spellEnd"/>
      <w:r w:rsidR="00710AE5" w:rsidRPr="00E22F85">
        <w:rPr>
          <w:lang w:val="ru-RU"/>
        </w:rPr>
        <w:t xml:space="preserve"> 2.</w:t>
      </w:r>
    </w:p>
    <w:p w14:paraId="4ADFDC22" w14:textId="77777777" w:rsidR="00B44D6B" w:rsidRPr="008F5264" w:rsidRDefault="00B44D6B" w:rsidP="00A85473">
      <w:pPr>
        <w:spacing w:after="0" w:line="251" w:lineRule="auto"/>
        <w:ind w:left="0" w:right="22" w:firstLine="0"/>
        <w:rPr>
          <w:b/>
          <w:szCs w:val="28"/>
          <w:lang w:val="uk-UA"/>
        </w:rPr>
      </w:pPr>
    </w:p>
    <w:p w14:paraId="3B42379A" w14:textId="77777777" w:rsidR="00AE0AEC" w:rsidRPr="008F5264" w:rsidRDefault="00AE0AEC" w:rsidP="00BC3706">
      <w:pPr>
        <w:ind w:left="763" w:hanging="80"/>
        <w:rPr>
          <w:szCs w:val="28"/>
          <w:lang w:val="uk-UA"/>
        </w:rPr>
      </w:pPr>
    </w:p>
    <w:p w14:paraId="2571B758" w14:textId="7564EAF0" w:rsidR="008B291C" w:rsidRPr="008F5264" w:rsidRDefault="00DA0381" w:rsidP="00DA0381">
      <w:pPr>
        <w:spacing w:after="295" w:line="259" w:lineRule="auto"/>
        <w:ind w:left="0" w:firstLine="0"/>
        <w:jc w:val="left"/>
        <w:rPr>
          <w:szCs w:val="28"/>
          <w:lang w:val="uk-UA"/>
        </w:rPr>
      </w:pPr>
      <w:r w:rsidRPr="008F5264">
        <w:rPr>
          <w:szCs w:val="28"/>
          <w:lang w:val="uk-UA"/>
        </w:rPr>
        <w:t xml:space="preserve">             </w:t>
      </w:r>
      <w:r w:rsidR="00A85473">
        <w:rPr>
          <w:b/>
          <w:szCs w:val="28"/>
          <w:lang w:val="uk-UA"/>
        </w:rPr>
        <w:t>V</w:t>
      </w:r>
      <w:r w:rsidR="009C2BFC" w:rsidRPr="008F5264">
        <w:rPr>
          <w:b/>
          <w:szCs w:val="28"/>
          <w:lang w:val="uk-UA"/>
        </w:rPr>
        <w:t>. Координація та контроль за ходом виконання Програми</w:t>
      </w:r>
    </w:p>
    <w:p w14:paraId="1C01A20F" w14:textId="23D4E7BC" w:rsidR="00A85473" w:rsidRDefault="00A73A83" w:rsidP="00A85473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uk-UA"/>
        </w:rPr>
      </w:pPr>
      <w:r w:rsidRPr="008F5264">
        <w:rPr>
          <w:szCs w:val="28"/>
          <w:lang w:val="uk-UA"/>
        </w:rPr>
        <w:lastRenderedPageBreak/>
        <w:t xml:space="preserve">Координацію дій щодо виконання Програми здійснює </w:t>
      </w:r>
      <w:bookmarkStart w:id="0" w:name="_Hlk171451234"/>
      <w:r w:rsidR="00B44D6B" w:rsidRPr="00CC34EE">
        <w:rPr>
          <w:szCs w:val="28"/>
          <w:lang w:val="uk-UA"/>
        </w:rPr>
        <w:t>виконавч</w:t>
      </w:r>
      <w:r w:rsidR="00AE3350">
        <w:rPr>
          <w:szCs w:val="28"/>
          <w:lang w:val="uk-UA"/>
        </w:rPr>
        <w:t>ий</w:t>
      </w:r>
      <w:r w:rsidR="00B44D6B" w:rsidRPr="00CC34EE">
        <w:rPr>
          <w:szCs w:val="28"/>
          <w:lang w:val="uk-UA"/>
        </w:rPr>
        <w:t xml:space="preserve"> комітет </w:t>
      </w:r>
      <w:proofErr w:type="spellStart"/>
      <w:r w:rsidR="00B44D6B" w:rsidRPr="00CC34EE">
        <w:rPr>
          <w:szCs w:val="28"/>
          <w:lang w:val="uk-UA"/>
        </w:rPr>
        <w:t>Вараської</w:t>
      </w:r>
      <w:proofErr w:type="spellEnd"/>
      <w:r w:rsidR="00B44D6B" w:rsidRPr="00CC34EE">
        <w:rPr>
          <w:szCs w:val="28"/>
          <w:lang w:val="uk-UA"/>
        </w:rPr>
        <w:t xml:space="preserve"> </w:t>
      </w:r>
      <w:r w:rsidR="00B44D6B" w:rsidRPr="00CC34EE">
        <w:rPr>
          <w:szCs w:val="28"/>
          <w:shd w:val="clear" w:color="auto" w:fill="FFFFFF"/>
          <w:lang w:val="uk-UA"/>
        </w:rPr>
        <w:t>міської ради</w:t>
      </w:r>
      <w:bookmarkEnd w:id="0"/>
      <w:r w:rsidR="00A85473">
        <w:rPr>
          <w:szCs w:val="28"/>
          <w:lang w:val="uk-UA"/>
        </w:rPr>
        <w:t>.</w:t>
      </w:r>
    </w:p>
    <w:p w14:paraId="29207228" w14:textId="14D4544F" w:rsidR="00A85473" w:rsidRDefault="007E06F5" w:rsidP="00A85473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CC34EE">
        <w:rPr>
          <w:szCs w:val="28"/>
          <w:lang w:val="uk-UA"/>
        </w:rPr>
        <w:t>иконавч</w:t>
      </w:r>
      <w:r>
        <w:rPr>
          <w:szCs w:val="28"/>
          <w:lang w:val="uk-UA"/>
        </w:rPr>
        <w:t>ий</w:t>
      </w:r>
      <w:r w:rsidRPr="00CC34EE">
        <w:rPr>
          <w:szCs w:val="28"/>
          <w:lang w:val="uk-UA"/>
        </w:rPr>
        <w:t xml:space="preserve"> комітет </w:t>
      </w:r>
      <w:proofErr w:type="spellStart"/>
      <w:r w:rsidR="00A73A83" w:rsidRPr="008F5264">
        <w:rPr>
          <w:szCs w:val="28"/>
          <w:lang w:val="uk-UA"/>
        </w:rPr>
        <w:t>Вараської</w:t>
      </w:r>
      <w:proofErr w:type="spellEnd"/>
      <w:r w:rsidR="00A73A83" w:rsidRPr="008F5264">
        <w:rPr>
          <w:szCs w:val="28"/>
          <w:lang w:val="uk-UA"/>
        </w:rPr>
        <w:t xml:space="preserve"> міської ради щороку до 20 </w:t>
      </w:r>
      <w:r>
        <w:rPr>
          <w:szCs w:val="28"/>
          <w:lang w:val="uk-UA"/>
        </w:rPr>
        <w:t>березня</w:t>
      </w:r>
      <w:r w:rsidR="00A73A83" w:rsidRPr="008F5264">
        <w:rPr>
          <w:szCs w:val="28"/>
          <w:lang w:val="uk-UA"/>
        </w:rPr>
        <w:t xml:space="preserve"> готує та подає </w:t>
      </w:r>
      <w:r w:rsidR="00710AE5">
        <w:rPr>
          <w:bCs/>
          <w:szCs w:val="28"/>
          <w:lang w:val="uk-UA"/>
        </w:rPr>
        <w:t>інформацію про стан виконання</w:t>
      </w:r>
      <w:r w:rsidR="00653D3C" w:rsidRPr="008F5264">
        <w:rPr>
          <w:bCs/>
          <w:szCs w:val="28"/>
          <w:lang w:val="uk-UA"/>
        </w:rPr>
        <w:t xml:space="preserve"> Програми</w:t>
      </w:r>
      <w:r w:rsidR="00653D3C" w:rsidRPr="008F5264">
        <w:rPr>
          <w:rStyle w:val="rvts0"/>
          <w:b/>
          <w:bCs/>
          <w:color w:val="212529"/>
          <w:szCs w:val="28"/>
          <w:shd w:val="clear" w:color="auto" w:fill="FFFFFF"/>
          <w:lang w:val="uk-UA"/>
        </w:rPr>
        <w:t xml:space="preserve"> </w:t>
      </w:r>
      <w:r w:rsidR="00124B01" w:rsidRPr="00124B01">
        <w:rPr>
          <w:rStyle w:val="rvts0"/>
          <w:color w:val="212529"/>
          <w:szCs w:val="28"/>
          <w:shd w:val="clear" w:color="auto" w:fill="FFFFFF"/>
          <w:lang w:val="uk-UA"/>
        </w:rPr>
        <w:t>постійній</w:t>
      </w:r>
      <w:r w:rsidR="00124B01">
        <w:rPr>
          <w:rStyle w:val="rvts0"/>
          <w:b/>
          <w:bCs/>
          <w:color w:val="212529"/>
          <w:szCs w:val="28"/>
          <w:shd w:val="clear" w:color="auto" w:fill="FFFFFF"/>
          <w:lang w:val="uk-UA"/>
        </w:rPr>
        <w:t xml:space="preserve"> </w:t>
      </w:r>
      <w:r w:rsidR="00653D3C" w:rsidRPr="008F5264"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>к</w:t>
      </w:r>
      <w:r w:rsidR="00A73A83" w:rsidRPr="008F5264"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>омісі</w:t>
      </w:r>
      <w:r w:rsidR="00653D3C" w:rsidRPr="008F5264"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>ї</w:t>
      </w:r>
      <w:r w:rsidR="00A73A83" w:rsidRPr="008F5264"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 xml:space="preserve"> з питань бюджету, фінансів, економічного розвитку та інвестиційної політики</w:t>
      </w:r>
      <w:r w:rsidR="00653D3C" w:rsidRPr="008F5264"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>.</w:t>
      </w:r>
      <w:r w:rsidR="00A85473" w:rsidRPr="00A85473">
        <w:rPr>
          <w:szCs w:val="28"/>
          <w:lang w:val="uk-UA"/>
        </w:rPr>
        <w:t xml:space="preserve"> </w:t>
      </w:r>
    </w:p>
    <w:p w14:paraId="1C472622" w14:textId="69531DA2" w:rsidR="00A85473" w:rsidRPr="008F5264" w:rsidRDefault="00A85473" w:rsidP="00A85473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8"/>
          <w:lang w:val="uk-UA"/>
        </w:rPr>
      </w:pPr>
      <w:r w:rsidRPr="008F5264">
        <w:rPr>
          <w:szCs w:val="28"/>
          <w:lang w:val="uk-UA"/>
        </w:rPr>
        <w:t>Контроль за виконанням Програми здійснює постійна комісія з питань</w:t>
      </w:r>
      <w:r w:rsidRPr="008F5264">
        <w:rPr>
          <w:rStyle w:val="10"/>
          <w:color w:val="212529"/>
          <w:szCs w:val="28"/>
          <w:shd w:val="clear" w:color="auto" w:fill="FFFFFF"/>
          <w:lang w:val="uk-UA"/>
        </w:rPr>
        <w:t xml:space="preserve"> </w:t>
      </w:r>
      <w:r w:rsidRPr="008F5264"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 xml:space="preserve"> бюджету, фінансів, економічного розвитку та інвестиційної політики та </w:t>
      </w:r>
      <w:proofErr w:type="spellStart"/>
      <w:r w:rsidRPr="008F5264"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>Вараська</w:t>
      </w:r>
      <w:proofErr w:type="spellEnd"/>
      <w:r w:rsidRPr="008F5264"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 xml:space="preserve"> міська військова адміністрація</w:t>
      </w:r>
      <w:r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  <w:t>.</w:t>
      </w:r>
    </w:p>
    <w:p w14:paraId="2C20A535" w14:textId="45EE951C" w:rsidR="00A73A83" w:rsidRDefault="00A73A83" w:rsidP="00A73A83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</w:pPr>
    </w:p>
    <w:p w14:paraId="47FA77B6" w14:textId="77777777" w:rsidR="00A85473" w:rsidRPr="008F5264" w:rsidRDefault="00A85473" w:rsidP="00A73A83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5"/>
          <w:b w:val="0"/>
          <w:bCs w:val="0"/>
          <w:color w:val="212529"/>
          <w:szCs w:val="28"/>
          <w:shd w:val="clear" w:color="auto" w:fill="FFFFFF"/>
          <w:lang w:val="uk-UA"/>
        </w:rPr>
      </w:pPr>
    </w:p>
    <w:p w14:paraId="2FE252AF" w14:textId="6406CBB5" w:rsidR="00A73A83" w:rsidRPr="008F5264" w:rsidRDefault="00A73A83" w:rsidP="00653D3C">
      <w:pPr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szCs w:val="28"/>
          <w:lang w:val="uk-UA"/>
        </w:rPr>
      </w:pPr>
    </w:p>
    <w:p w14:paraId="5F4C7658" w14:textId="2370DE1B" w:rsidR="00A85473" w:rsidRPr="004A3E55" w:rsidRDefault="00A85473" w:rsidP="00A85473">
      <w:pPr>
        <w:spacing w:line="276" w:lineRule="auto"/>
        <w:ind w:left="0" w:firstLine="0"/>
        <w:rPr>
          <w:szCs w:val="28"/>
          <w:lang w:val="uk-UA"/>
        </w:rPr>
      </w:pPr>
      <w:r w:rsidRPr="004A3E55">
        <w:rPr>
          <w:szCs w:val="28"/>
          <w:lang w:val="uk-UA"/>
        </w:rPr>
        <w:t>Начальник міської військової</w:t>
      </w:r>
      <w:r>
        <w:rPr>
          <w:szCs w:val="28"/>
          <w:lang w:val="uk-UA"/>
        </w:rPr>
        <w:t xml:space="preserve"> </w:t>
      </w:r>
    </w:p>
    <w:p w14:paraId="1364F753" w14:textId="0746F38F" w:rsidR="00A85473" w:rsidRPr="004A3E55" w:rsidRDefault="00A85473" w:rsidP="00A85473">
      <w:pPr>
        <w:spacing w:line="276" w:lineRule="auto"/>
        <w:ind w:left="0" w:firstLine="0"/>
        <w:rPr>
          <w:szCs w:val="28"/>
          <w:lang w:val="uk-UA"/>
        </w:rPr>
      </w:pPr>
      <w:r w:rsidRPr="004A3E55">
        <w:rPr>
          <w:szCs w:val="28"/>
          <w:lang w:val="uk-UA"/>
        </w:rPr>
        <w:t xml:space="preserve">адміністрації                                                                          </w:t>
      </w:r>
      <w:r>
        <w:rPr>
          <w:szCs w:val="28"/>
          <w:lang w:val="uk-UA"/>
        </w:rPr>
        <w:t xml:space="preserve">  </w:t>
      </w:r>
      <w:r w:rsidRPr="004A3E55">
        <w:rPr>
          <w:szCs w:val="28"/>
          <w:lang w:val="uk-UA"/>
        </w:rPr>
        <w:t>Людмила МАРИНІНА</w:t>
      </w:r>
    </w:p>
    <w:p w14:paraId="343E0C2A" w14:textId="03228B73" w:rsidR="008B291C" w:rsidRPr="008F5264" w:rsidRDefault="008B291C">
      <w:pPr>
        <w:tabs>
          <w:tab w:val="right" w:pos="9646"/>
        </w:tabs>
        <w:spacing w:after="295" w:line="259" w:lineRule="auto"/>
        <w:ind w:left="0" w:firstLine="0"/>
        <w:jc w:val="left"/>
        <w:rPr>
          <w:lang w:val="uk-UA"/>
        </w:rPr>
      </w:pPr>
    </w:p>
    <w:sectPr w:rsidR="008B291C" w:rsidRPr="008F5264">
      <w:headerReference w:type="even" r:id="rId8"/>
      <w:headerReference w:type="default" r:id="rId9"/>
      <w:headerReference w:type="first" r:id="rId10"/>
      <w:pgSz w:w="11910" w:h="16845"/>
      <w:pgMar w:top="1135" w:right="562" w:bottom="141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F1F9" w14:textId="77777777" w:rsidR="0048102D" w:rsidRDefault="0048102D">
      <w:pPr>
        <w:spacing w:after="0" w:line="240" w:lineRule="auto"/>
      </w:pPr>
      <w:r>
        <w:separator/>
      </w:r>
    </w:p>
  </w:endnote>
  <w:endnote w:type="continuationSeparator" w:id="0">
    <w:p w14:paraId="0CB414ED" w14:textId="77777777" w:rsidR="0048102D" w:rsidRDefault="0048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9285" w14:textId="77777777" w:rsidR="0048102D" w:rsidRDefault="0048102D">
      <w:pPr>
        <w:spacing w:after="0" w:line="240" w:lineRule="auto"/>
      </w:pPr>
      <w:r>
        <w:separator/>
      </w:r>
    </w:p>
  </w:footnote>
  <w:footnote w:type="continuationSeparator" w:id="0">
    <w:p w14:paraId="6AC31E65" w14:textId="77777777" w:rsidR="0048102D" w:rsidRDefault="0048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1C519" w14:textId="77777777" w:rsidR="008B291C" w:rsidRDefault="009C2BFC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B0DB" w14:textId="77777777" w:rsidR="008B291C" w:rsidRDefault="009C2BFC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D9C" w:rsidRPr="00573D9C">
      <w:rPr>
        <w:noProof/>
        <w:sz w:val="20"/>
      </w:rPr>
      <w:t>4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8099" w14:textId="77777777" w:rsidR="008B291C" w:rsidRDefault="008B291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C35D4"/>
    <w:multiLevelType w:val="hybridMultilevel"/>
    <w:tmpl w:val="A14200C0"/>
    <w:lvl w:ilvl="0" w:tplc="4042947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C3CD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A4E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C227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003E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EA643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66A8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E95D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6D6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89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91C"/>
    <w:rsid w:val="00004AA4"/>
    <w:rsid w:val="000A2922"/>
    <w:rsid w:val="000A32F6"/>
    <w:rsid w:val="00124B01"/>
    <w:rsid w:val="00175A76"/>
    <w:rsid w:val="001C7C73"/>
    <w:rsid w:val="001E037F"/>
    <w:rsid w:val="00212C0C"/>
    <w:rsid w:val="0021309A"/>
    <w:rsid w:val="002704BE"/>
    <w:rsid w:val="002B15F3"/>
    <w:rsid w:val="002D432F"/>
    <w:rsid w:val="00365D53"/>
    <w:rsid w:val="003B56AC"/>
    <w:rsid w:val="003D1DC0"/>
    <w:rsid w:val="00425477"/>
    <w:rsid w:val="00425944"/>
    <w:rsid w:val="00450CEC"/>
    <w:rsid w:val="0048102D"/>
    <w:rsid w:val="00484066"/>
    <w:rsid w:val="004D7936"/>
    <w:rsid w:val="005205EC"/>
    <w:rsid w:val="00566271"/>
    <w:rsid w:val="00573D9C"/>
    <w:rsid w:val="005A5DF6"/>
    <w:rsid w:val="00653D3C"/>
    <w:rsid w:val="00660B00"/>
    <w:rsid w:val="006E158E"/>
    <w:rsid w:val="00710AE5"/>
    <w:rsid w:val="00740CCF"/>
    <w:rsid w:val="007A39A7"/>
    <w:rsid w:val="007E06F5"/>
    <w:rsid w:val="00854C1D"/>
    <w:rsid w:val="008B291C"/>
    <w:rsid w:val="008E62D0"/>
    <w:rsid w:val="008F5264"/>
    <w:rsid w:val="00973054"/>
    <w:rsid w:val="00991337"/>
    <w:rsid w:val="009A1900"/>
    <w:rsid w:val="009C2BFC"/>
    <w:rsid w:val="009C30B0"/>
    <w:rsid w:val="00A6204E"/>
    <w:rsid w:val="00A72873"/>
    <w:rsid w:val="00A73A83"/>
    <w:rsid w:val="00A85473"/>
    <w:rsid w:val="00AE0AEC"/>
    <w:rsid w:val="00AE3350"/>
    <w:rsid w:val="00B154B5"/>
    <w:rsid w:val="00B44D6B"/>
    <w:rsid w:val="00BB03AE"/>
    <w:rsid w:val="00BC3706"/>
    <w:rsid w:val="00BD60A4"/>
    <w:rsid w:val="00BE6876"/>
    <w:rsid w:val="00C56512"/>
    <w:rsid w:val="00CC34EE"/>
    <w:rsid w:val="00CD2518"/>
    <w:rsid w:val="00D150D0"/>
    <w:rsid w:val="00DA0318"/>
    <w:rsid w:val="00DA0381"/>
    <w:rsid w:val="00DB2658"/>
    <w:rsid w:val="00DB2837"/>
    <w:rsid w:val="00DE79AB"/>
    <w:rsid w:val="00E22F85"/>
    <w:rsid w:val="00E32460"/>
    <w:rsid w:val="00E76A1D"/>
    <w:rsid w:val="00E90446"/>
    <w:rsid w:val="00E97A41"/>
    <w:rsid w:val="00ED6DC1"/>
    <w:rsid w:val="00F345C2"/>
    <w:rsid w:val="00F77EA1"/>
    <w:rsid w:val="00F85236"/>
    <w:rsid w:val="00FC36D8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D6AF"/>
  <w15:docId w15:val="{133164F4-3960-4495-B0A1-7EC483C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89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rsid w:val="00A73A83"/>
    <w:pPr>
      <w:shd w:val="clear" w:color="auto" w:fill="FFFFFF"/>
      <w:spacing w:after="0" w:line="278" w:lineRule="exact"/>
      <w:ind w:left="0" w:firstLine="0"/>
      <w:jc w:val="left"/>
    </w:pPr>
    <w:rPr>
      <w:rFonts w:ascii="Calibri" w:hAnsi="Calibri" w:cs="Calibri"/>
      <w:color w:val="auto"/>
      <w:sz w:val="22"/>
      <w:lang w:val="ru-RU" w:eastAsia="ru-RU"/>
    </w:rPr>
  </w:style>
  <w:style w:type="character" w:customStyle="1" w:styleId="a4">
    <w:name w:val="Основний текст Знак"/>
    <w:basedOn w:val="a0"/>
    <w:uiPriority w:val="99"/>
    <w:semiHidden/>
    <w:rsid w:val="00A73A8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1">
    <w:name w:val="Основний текст Знак1"/>
    <w:basedOn w:val="a0"/>
    <w:link w:val="a3"/>
    <w:uiPriority w:val="99"/>
    <w:locked/>
    <w:rsid w:val="00A73A83"/>
    <w:rPr>
      <w:rFonts w:ascii="Calibri" w:eastAsia="Times New Roman" w:hAnsi="Calibri" w:cs="Calibri"/>
      <w:shd w:val="clear" w:color="auto" w:fill="FFFFFF"/>
      <w:lang w:val="ru-RU" w:eastAsia="ru-RU"/>
    </w:rPr>
  </w:style>
  <w:style w:type="character" w:styleId="a5">
    <w:name w:val="Strong"/>
    <w:basedOn w:val="a0"/>
    <w:uiPriority w:val="22"/>
    <w:qFormat/>
    <w:rsid w:val="00A73A83"/>
    <w:rPr>
      <w:b/>
      <w:bCs/>
    </w:rPr>
  </w:style>
  <w:style w:type="character" w:customStyle="1" w:styleId="rvts0">
    <w:name w:val="rvts0"/>
    <w:basedOn w:val="a0"/>
    <w:uiPriority w:val="99"/>
    <w:rsid w:val="00653D3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20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205EC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D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E088-6A6C-4454-8A1C-F2FC8FF4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3838.1. Програма поліпшення сервісуПоправленга Програма (наша).docx</vt:lpstr>
      <vt:lpstr>3838.1. Програма поліпшення сервісуПоправленга Програма (наша).docx</vt:lpstr>
    </vt:vector>
  </TitlesOfParts>
  <Company>SPecialiST RePack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3838.1. Програма поліпшення сервісуПоправленга Програма (наша).docx</dc:title>
  <dc:subject/>
  <dc:creator>асус</dc:creator>
  <cp:keywords/>
  <cp:lastModifiedBy>Леся Карпюк</cp:lastModifiedBy>
  <cp:revision>32</cp:revision>
  <cp:lastPrinted>2024-07-12T08:25:00Z</cp:lastPrinted>
  <dcterms:created xsi:type="dcterms:W3CDTF">2024-07-09T18:57:00Z</dcterms:created>
  <dcterms:modified xsi:type="dcterms:W3CDTF">2024-08-21T11:46:00Z</dcterms:modified>
</cp:coreProperties>
</file>